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8930" w14:textId="71E7EBF5" w:rsidR="00F71AF3" w:rsidRDefault="00B56003">
      <w:pPr>
        <w:pStyle w:val="Header"/>
      </w:pPr>
      <w:r>
        <w:t>3GPP TSG-RAN WG2 Meeting #12</w:t>
      </w:r>
      <w:r w:rsidR="003A4367">
        <w:t>5</w:t>
      </w:r>
      <w:r w:rsidR="00506F70">
        <w:t>bis</w:t>
      </w:r>
      <w:r>
        <w:tab/>
      </w:r>
      <w:r w:rsidR="009344EA" w:rsidRPr="009344EA">
        <w:t>R2-2403737</w:t>
      </w:r>
    </w:p>
    <w:p w14:paraId="0D41BFEA" w14:textId="77777777" w:rsidR="009E4ABC" w:rsidRDefault="009E4ABC">
      <w:pPr>
        <w:pStyle w:val="Header"/>
      </w:pPr>
    </w:p>
    <w:p w14:paraId="2CF4C50A" w14:textId="77777777" w:rsidR="00F71AF3" w:rsidRDefault="00506F70">
      <w:pPr>
        <w:pStyle w:val="Header"/>
      </w:pPr>
      <w:r>
        <w:t>Changsha, China</w:t>
      </w:r>
      <w:r w:rsidR="00C40DDD" w:rsidRPr="00E2248A">
        <w:t xml:space="preserve">, </w:t>
      </w:r>
      <w:r w:rsidR="00165086" w:rsidRPr="00E2248A">
        <w:t xml:space="preserve"> </w:t>
      </w:r>
      <w:r>
        <w:t>April 1</w:t>
      </w:r>
      <w:r w:rsidR="00E911D6">
        <w:t>5</w:t>
      </w:r>
      <w:r>
        <w:t>th</w:t>
      </w:r>
      <w:r w:rsidR="00165086" w:rsidRPr="00E2248A">
        <w:t xml:space="preserve"> – </w:t>
      </w:r>
      <w:r w:rsidR="00E911D6">
        <w:t>19th</w:t>
      </w:r>
      <w:r w:rsidR="00836BC0" w:rsidRPr="00E2248A">
        <w:t>, 202</w:t>
      </w:r>
      <w:r w:rsidR="00165086" w:rsidRPr="00E2248A">
        <w:t>4</w:t>
      </w:r>
    </w:p>
    <w:p w14:paraId="4537D8DD" w14:textId="77777777" w:rsidR="00F71AF3" w:rsidRPr="00F63496" w:rsidRDefault="00F71AF3">
      <w:pPr>
        <w:pStyle w:val="Comments"/>
        <w:rPr>
          <w:lang w:val="de-DE"/>
        </w:rPr>
      </w:pPr>
    </w:p>
    <w:p w14:paraId="0A877406" w14:textId="40AA86A8" w:rsidR="00F71AF3" w:rsidRDefault="00B56003">
      <w:pPr>
        <w:pStyle w:val="Header"/>
      </w:pPr>
      <w:r>
        <w:t xml:space="preserve">Source: </w:t>
      </w:r>
      <w:r>
        <w:tab/>
      </w:r>
      <w:r w:rsidR="009B078F">
        <w:t>Session chair</w:t>
      </w:r>
      <w:r>
        <w:t xml:space="preserve"> (</w:t>
      </w:r>
      <w:r w:rsidR="004C3693">
        <w:t>Ericsson</w:t>
      </w:r>
      <w:r>
        <w:t>)</w:t>
      </w:r>
    </w:p>
    <w:p w14:paraId="097AC693" w14:textId="185575BA" w:rsidR="00F71AF3" w:rsidRDefault="00B56003">
      <w:pPr>
        <w:pStyle w:val="Header"/>
      </w:pPr>
      <w:r>
        <w:t>Title:</w:t>
      </w:r>
      <w:r>
        <w:tab/>
      </w:r>
      <w:r w:rsidR="009B078F" w:rsidRPr="009B078F">
        <w:t>Report from maintenance, SON/MDT and eRedCap breakout session</w:t>
      </w:r>
    </w:p>
    <w:p w14:paraId="4FCE0688" w14:textId="333CC7AA" w:rsidR="009B078F" w:rsidRDefault="009B078F">
      <w:pPr>
        <w:pStyle w:val="Header"/>
      </w:pPr>
      <w:r>
        <w:t>Agenda item:</w:t>
      </w:r>
      <w:r>
        <w:tab/>
        <w:t>9.9</w:t>
      </w:r>
    </w:p>
    <w:p w14:paraId="4620B850" w14:textId="77777777" w:rsidR="00F71AF3" w:rsidRDefault="00B56003">
      <w:pPr>
        <w:pStyle w:val="Comments"/>
      </w:pPr>
      <w:r>
        <w:t xml:space="preserve"> </w:t>
      </w:r>
    </w:p>
    <w:p w14:paraId="603A1F85" w14:textId="77777777" w:rsidR="00A731D9" w:rsidRDefault="00A731D9" w:rsidP="00A74EF9">
      <w:pPr>
        <w:pStyle w:val="Doc-text2"/>
        <w:ind w:left="0" w:firstLine="0"/>
      </w:pPr>
      <w:bookmarkStart w:id="0" w:name="_Toc158241518"/>
    </w:p>
    <w:p w14:paraId="0D1A8085" w14:textId="77777777" w:rsidR="00A74EF9" w:rsidRDefault="00A74EF9" w:rsidP="00A74EF9">
      <w:pPr>
        <w:pStyle w:val="Doc-text2"/>
        <w:ind w:left="0" w:firstLine="0"/>
      </w:pPr>
    </w:p>
    <w:p w14:paraId="2B595678" w14:textId="77777777" w:rsidR="00A74EF9" w:rsidRDefault="00A74EF9" w:rsidP="00A74EF9">
      <w:pPr>
        <w:pStyle w:val="Doc-text2"/>
        <w:ind w:left="0" w:firstLine="0"/>
      </w:pPr>
    </w:p>
    <w:p w14:paraId="3E3F6E29" w14:textId="77777777" w:rsidR="00121459" w:rsidRDefault="00121459" w:rsidP="00121459">
      <w:pPr>
        <w:pStyle w:val="EmailDiscussion"/>
        <w:numPr>
          <w:ilvl w:val="0"/>
          <w:numId w:val="52"/>
        </w:numPr>
        <w:rPr>
          <w:rFonts w:eastAsia="Times New Roman"/>
          <w:szCs w:val="20"/>
          <w:lang w:val="en-SE"/>
        </w:rPr>
      </w:pPr>
      <w:bookmarkStart w:id="1" w:name="_Toc164394369"/>
      <w:r>
        <w:rPr>
          <w:lang w:val="en-SE"/>
        </w:rPr>
        <w:t>[AT125</w:t>
      </w:r>
      <w:r>
        <w:rPr>
          <w:lang w:val="en-US"/>
        </w:rPr>
        <w:t>bis</w:t>
      </w:r>
      <w:r>
        <w:rPr>
          <w:lang w:val="en-SE"/>
        </w:rPr>
        <w:t>][750] Organizational – Maintenance</w:t>
      </w:r>
      <w:r>
        <w:rPr>
          <w:lang w:val="en-US"/>
        </w:rPr>
        <w:t xml:space="preserve">, SON/MDT and </w:t>
      </w:r>
      <w:r>
        <w:rPr>
          <w:lang w:val="en-SE"/>
        </w:rPr>
        <w:t>eRedCap (Ericsson)</w:t>
      </w:r>
      <w:bookmarkEnd w:id="1"/>
    </w:p>
    <w:p w14:paraId="2271E4ED" w14:textId="77777777" w:rsidR="00121459" w:rsidRDefault="00121459" w:rsidP="00121459">
      <w:pPr>
        <w:pStyle w:val="EmailDiscussion2"/>
        <w:ind w:left="1619" w:firstLine="0"/>
        <w:rPr>
          <w:u w:val="single"/>
          <w:lang w:val="en-SE"/>
        </w:rPr>
      </w:pPr>
      <w:r>
        <w:rPr>
          <w:u w:val="single"/>
          <w:lang w:val="en-SE"/>
        </w:rPr>
        <w:t>Scope:</w:t>
      </w:r>
    </w:p>
    <w:p w14:paraId="06681D43" w14:textId="77777777" w:rsidR="00121459" w:rsidRDefault="00121459" w:rsidP="00121459">
      <w:pPr>
        <w:pStyle w:val="EmailDiscussion2"/>
        <w:numPr>
          <w:ilvl w:val="2"/>
          <w:numId w:val="51"/>
        </w:numPr>
        <w:tabs>
          <w:tab w:val="clear" w:pos="1622"/>
        </w:tabs>
        <w:rPr>
          <w:lang w:val="en-SE"/>
        </w:rPr>
      </w:pPr>
      <w:r>
        <w:rPr>
          <w:lang w:val="en-SE"/>
        </w:rPr>
        <w:t>Share plans for the meeting and list of ongoing email discussions</w:t>
      </w:r>
    </w:p>
    <w:p w14:paraId="6337398D" w14:textId="77777777" w:rsidR="00121459" w:rsidRDefault="00121459" w:rsidP="00121459">
      <w:pPr>
        <w:pStyle w:val="EmailDiscussion2"/>
        <w:numPr>
          <w:ilvl w:val="2"/>
          <w:numId w:val="51"/>
        </w:numPr>
        <w:tabs>
          <w:tab w:val="clear" w:pos="1622"/>
        </w:tabs>
        <w:rPr>
          <w:lang w:val="en-SE"/>
        </w:rPr>
      </w:pPr>
      <w:r>
        <w:rPr>
          <w:lang w:val="en-SE"/>
        </w:rPr>
        <w:t>Share meetings notes and agreements for review and endorsement</w:t>
      </w:r>
    </w:p>
    <w:p w14:paraId="58A7C87D" w14:textId="77777777" w:rsidR="00121459" w:rsidRDefault="00121459" w:rsidP="00121459">
      <w:pPr>
        <w:pStyle w:val="EmailDiscussion2"/>
        <w:numPr>
          <w:ilvl w:val="2"/>
          <w:numId w:val="51"/>
        </w:numPr>
        <w:tabs>
          <w:tab w:val="clear" w:pos="1622"/>
        </w:tabs>
        <w:rPr>
          <w:lang w:val="en-SE"/>
        </w:rPr>
      </w:pPr>
      <w:r>
        <w:rPr>
          <w:lang w:val="en-SE"/>
        </w:rPr>
        <w:t>Flag LSs and agreed CRs for discussion</w:t>
      </w:r>
    </w:p>
    <w:p w14:paraId="37C33D53" w14:textId="77777777" w:rsidR="00121459" w:rsidRDefault="00121459" w:rsidP="00121459">
      <w:pPr>
        <w:pStyle w:val="EmailDiscussion2"/>
        <w:rPr>
          <w:u w:val="single"/>
          <w:lang w:val="en-SE"/>
        </w:rPr>
      </w:pPr>
      <w:r>
        <w:rPr>
          <w:lang w:val="en-SE"/>
        </w:rPr>
        <w:t xml:space="preserve">      </w:t>
      </w:r>
      <w:r>
        <w:rPr>
          <w:u w:val="single"/>
          <w:lang w:val="en-SE"/>
        </w:rPr>
        <w:t xml:space="preserve">Intended outcome: </w:t>
      </w:r>
    </w:p>
    <w:p w14:paraId="581471CB" w14:textId="77777777" w:rsidR="00121459" w:rsidRDefault="00121459" w:rsidP="00121459">
      <w:pPr>
        <w:pStyle w:val="EmailDiscussion2"/>
        <w:numPr>
          <w:ilvl w:val="2"/>
          <w:numId w:val="53"/>
        </w:numPr>
        <w:tabs>
          <w:tab w:val="clear" w:pos="1622"/>
        </w:tabs>
        <w:ind w:left="1980"/>
        <w:rPr>
          <w:lang w:val="en-SE"/>
        </w:rPr>
      </w:pPr>
      <w:r>
        <w:rPr>
          <w:lang w:val="en-SE"/>
        </w:rPr>
        <w:t>General information sharing about the sessions</w:t>
      </w:r>
    </w:p>
    <w:p w14:paraId="1DE46588" w14:textId="77777777" w:rsidR="00A74EF9" w:rsidRPr="009D39B3" w:rsidRDefault="00A74EF9" w:rsidP="00A74EF9">
      <w:pPr>
        <w:pStyle w:val="Doc-text2"/>
        <w:ind w:left="0" w:firstLine="0"/>
      </w:pPr>
    </w:p>
    <w:p w14:paraId="2ABB60AF" w14:textId="77777777" w:rsidR="00A74EF9" w:rsidRDefault="00A74EF9" w:rsidP="00A74EF9">
      <w:pPr>
        <w:pStyle w:val="Doc-text2"/>
        <w:ind w:left="0" w:firstLine="0"/>
      </w:pPr>
    </w:p>
    <w:p w14:paraId="62FFF9ED" w14:textId="77777777" w:rsidR="00A74EF9" w:rsidRPr="00A731D9" w:rsidRDefault="00A74EF9" w:rsidP="00A74EF9">
      <w:pPr>
        <w:pStyle w:val="Doc-text2"/>
        <w:ind w:left="0" w:firstLine="0"/>
      </w:pPr>
    </w:p>
    <w:p w14:paraId="21A80A42" w14:textId="4A871470" w:rsidR="00F71AF3" w:rsidRDefault="00B56003">
      <w:pPr>
        <w:pStyle w:val="Heading1"/>
      </w:pPr>
      <w:r>
        <w:t>4</w:t>
      </w:r>
      <w:r>
        <w:tab/>
        <w:t>EUTRA Rel-17 and earlier</w:t>
      </w:r>
      <w:bookmarkEnd w:id="0"/>
    </w:p>
    <w:p w14:paraId="469E460A" w14:textId="77777777" w:rsidR="00F71AF3" w:rsidRDefault="00B56003">
      <w:pPr>
        <w:pStyle w:val="Comments"/>
      </w:pPr>
      <w:r>
        <w:t>Only essential corrections. No documents should be submitted to 4. Please submit to 4.x</w:t>
      </w:r>
    </w:p>
    <w:p w14:paraId="40F1D316" w14:textId="77777777" w:rsidR="00F71AF3" w:rsidRDefault="00B56003">
      <w:pPr>
        <w:pStyle w:val="Heading2"/>
      </w:pPr>
      <w:bookmarkStart w:id="2" w:name="_Toc158241519"/>
      <w:r>
        <w:t>4.1</w:t>
      </w:r>
      <w:r>
        <w:tab/>
        <w:t>EUTRA corrections Rel-17 and earlier</w:t>
      </w:r>
      <w:bookmarkEnd w:id="2"/>
    </w:p>
    <w:p w14:paraId="183BCA96" w14:textId="60312F56" w:rsidR="00F71AF3" w:rsidRDefault="00B56003">
      <w:pPr>
        <w:pStyle w:val="Comments"/>
      </w:pPr>
      <w:bookmarkStart w:id="3" w:name="OLE_LINK61"/>
      <w:bookmarkStart w:id="4" w:name="OLE_LINK62"/>
      <w:r>
        <w:t xml:space="preserve">(NB_IOTenh4_LTE_eMTC6-Core; leading WG: RAN1; REL-17; WID: </w:t>
      </w:r>
      <w:hyperlink r:id="rId11" w:history="1">
        <w:r w:rsidRPr="00F5317D">
          <w:rPr>
            <w:rStyle w:val="Hyperlink"/>
          </w:rPr>
          <w:t>RP-211340</w:t>
        </w:r>
      </w:hyperlink>
      <w:r>
        <w:t>)</w:t>
      </w:r>
      <w:bookmarkEnd w:id="3"/>
      <w:bookmarkEnd w:id="4"/>
    </w:p>
    <w:p w14:paraId="48D79CEE"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12AC3865" w14:textId="77777777" w:rsidR="00F71AF3" w:rsidRDefault="00B56003">
      <w:pPr>
        <w:pStyle w:val="Comments"/>
      </w:pPr>
      <w:r>
        <w:t xml:space="preserve">(LTE TEI17) </w:t>
      </w:r>
    </w:p>
    <w:p w14:paraId="73FC3DAD" w14:textId="77777777" w:rsidR="00F71AF3" w:rsidRDefault="00B56003">
      <w:pPr>
        <w:pStyle w:val="Comments"/>
      </w:pPr>
      <w:r>
        <w:t xml:space="preserve">Essential corrections to LTE Rel-17 topics not covered by other agenda items. </w:t>
      </w:r>
      <w:r w:rsidR="00521D40">
        <w:t xml:space="preserve"> </w:t>
      </w:r>
    </w:p>
    <w:p w14:paraId="2ED6FE86" w14:textId="366883B8" w:rsidR="00F71AF3" w:rsidRDefault="00B56003">
      <w:pPr>
        <w:pStyle w:val="Comments"/>
      </w:pPr>
      <w:r>
        <w:t xml:space="preserve">(NB_IOTenh3-Core; leading WG: RAN1; REL-16; started: Jun 18; Completed: June 20; WID: </w:t>
      </w:r>
      <w:hyperlink r:id="rId13" w:history="1">
        <w:r w:rsidRPr="00F5317D">
          <w:rPr>
            <w:rStyle w:val="Hyperlink"/>
          </w:rPr>
          <w:t>RP-200293</w:t>
        </w:r>
      </w:hyperlink>
      <w:r>
        <w:t xml:space="preserve">); REL-15 and Earlier NB-IoT WIs are in scope but not listed explicitly (long list). </w:t>
      </w:r>
    </w:p>
    <w:p w14:paraId="08EF2B15" w14:textId="148FCE45" w:rsidR="00F71AF3" w:rsidRDefault="00B56003">
      <w:pPr>
        <w:pStyle w:val="Comments"/>
      </w:pPr>
      <w:r>
        <w:t xml:space="preserve">(LTE_eMTC5-Core; LTE_eMTC5-Core; leading WG: RAN1; REL-16; started: Jun 18; Completed:  June 20; WID: </w:t>
      </w:r>
      <w:hyperlink r:id="rId14" w:history="1">
        <w:r w:rsidRPr="00F5317D">
          <w:rPr>
            <w:rStyle w:val="Hyperlink"/>
          </w:rPr>
          <w:t>RP</w:t>
        </w:r>
        <w:r w:rsidR="00B94A9F" w:rsidRPr="00F5317D">
          <w:rPr>
            <w:rStyle w:val="Hyperlink"/>
          </w:rPr>
          <w:t>-</w:t>
        </w:r>
        <w:r w:rsidRPr="00F5317D">
          <w:rPr>
            <w:rStyle w:val="Hyperlink"/>
          </w:rPr>
          <w:t>192875</w:t>
        </w:r>
      </w:hyperlink>
      <w:r>
        <w:t xml:space="preserve">;), REL-15 and Earlier eMTC WIs are in scope but not listed explicitly (long list). </w:t>
      </w:r>
    </w:p>
    <w:p w14:paraId="5A547448" w14:textId="0E396129" w:rsidR="00F71AF3" w:rsidRDefault="00B56003">
      <w:pPr>
        <w:pStyle w:val="Comments"/>
      </w:pPr>
      <w:r>
        <w:t xml:space="preserve">(LTE_feMob-Core; leading WG: RAN2; REL-16; started: Jun 18; Completed: June 20; WID: </w:t>
      </w:r>
      <w:hyperlink r:id="rId15" w:history="1">
        <w:r w:rsidRPr="00F5317D">
          <w:rPr>
            <w:rStyle w:val="Hyperlink"/>
          </w:rPr>
          <w:t>RP-190921</w:t>
        </w:r>
      </w:hyperlink>
      <w:r>
        <w:t>);</w:t>
      </w:r>
    </w:p>
    <w:p w14:paraId="74FDDC13" w14:textId="77777777" w:rsidR="00F71AF3" w:rsidRDefault="00B56003">
      <w:pPr>
        <w:pStyle w:val="Comments"/>
      </w:pPr>
      <w:r>
        <w:t>(LTE_terr_bcast-Core, LTE_DL_MIMO_EE-Core, LTE_high_speed_enh2-Core; LTE TEI16 Non-positioning);</w:t>
      </w:r>
    </w:p>
    <w:p w14:paraId="49F0B0A6" w14:textId="7DDBE566" w:rsidR="00847FD3" w:rsidRDefault="00847FD3">
      <w:pPr>
        <w:pStyle w:val="Comments"/>
      </w:pPr>
      <w:r>
        <w:t xml:space="preserve">(LTE_NBIOT_eMTC_NTN; leading WG: RAN1; REL-17; WID: </w:t>
      </w:r>
      <w:hyperlink r:id="rId16" w:history="1">
        <w:r w:rsidRPr="00F5317D">
          <w:rPr>
            <w:rStyle w:val="Hyperlink"/>
          </w:rPr>
          <w:t>RP-211601</w:t>
        </w:r>
      </w:hyperlink>
      <w:r>
        <w:t>)</w:t>
      </w:r>
    </w:p>
    <w:p w14:paraId="31B5B1F0"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227811AA" w14:textId="77777777" w:rsidR="00F71AF3" w:rsidRDefault="00B56003">
      <w:pPr>
        <w:pStyle w:val="Comments"/>
      </w:pPr>
      <w:r>
        <w:t>NOTE that LTE corrections related to NR WIs or Joint NR LTE WIs should be submitted to NR AIs below.</w:t>
      </w:r>
    </w:p>
    <w:p w14:paraId="734A798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0B260B6A" w14:textId="77777777" w:rsidR="00F71AF3" w:rsidRDefault="00B56003">
      <w:pPr>
        <w:pStyle w:val="Comments"/>
      </w:pPr>
      <w:bookmarkStart w:id="5"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0BD51846" w14:textId="77777777" w:rsidR="00563DAF" w:rsidRDefault="00563DAF" w:rsidP="00563DAF">
      <w:pPr>
        <w:pStyle w:val="Doc-text2"/>
        <w:ind w:left="0" w:firstLine="0"/>
      </w:pPr>
      <w:bookmarkStart w:id="6" w:name="_Toc158241520"/>
      <w:bookmarkEnd w:id="5"/>
    </w:p>
    <w:p w14:paraId="68E09CA8" w14:textId="682035CB" w:rsidR="00563DAF" w:rsidRPr="00563DAF" w:rsidRDefault="00563DAF" w:rsidP="00563DAF">
      <w:pPr>
        <w:pStyle w:val="MiniHeading"/>
      </w:pPr>
      <w:r>
        <w:t>EDT</w:t>
      </w:r>
    </w:p>
    <w:p w14:paraId="0DA810CA" w14:textId="56A94C41" w:rsidR="00A731D9" w:rsidRDefault="00000000" w:rsidP="00A731D9">
      <w:pPr>
        <w:pStyle w:val="Doc-title"/>
      </w:pPr>
      <w:hyperlink r:id="rId17" w:history="1">
        <w:r w:rsidR="00A731D9" w:rsidRPr="00F5317D">
          <w:rPr>
            <w:rStyle w:val="Hyperlink"/>
          </w:rPr>
          <w:t>R2-2402815</w:t>
        </w:r>
      </w:hyperlink>
      <w:r w:rsidR="00A731D9">
        <w:tab/>
        <w:t>Clarification of CQI report enabling in RRCEarlyDataRequest-NB message</w:t>
      </w:r>
      <w:r w:rsidR="00A731D9">
        <w:tab/>
        <w:t>Qualcomm Incorporated</w:t>
      </w:r>
      <w:r w:rsidR="00A731D9">
        <w:tab/>
        <w:t>CR</w:t>
      </w:r>
      <w:r w:rsidR="00A731D9">
        <w:tab/>
        <w:t>Rel-17</w:t>
      </w:r>
      <w:r w:rsidR="00A731D9">
        <w:tab/>
        <w:t>36.331</w:t>
      </w:r>
      <w:r w:rsidR="00A731D9">
        <w:tab/>
        <w:t>17.8.0</w:t>
      </w:r>
      <w:r w:rsidR="00A731D9">
        <w:tab/>
        <w:t>5003</w:t>
      </w:r>
      <w:r w:rsidR="00A731D9">
        <w:tab/>
        <w:t>-</w:t>
      </w:r>
      <w:r w:rsidR="00A731D9">
        <w:tab/>
        <w:t>F</w:t>
      </w:r>
      <w:r w:rsidR="00A731D9">
        <w:tab/>
        <w:t>NB_IOTenh4_LTE_eMTC6-Core</w:t>
      </w:r>
    </w:p>
    <w:p w14:paraId="43153C59" w14:textId="77777777" w:rsidR="007333C7" w:rsidRDefault="007333C7" w:rsidP="007333C7">
      <w:pPr>
        <w:pStyle w:val="Doc-text2"/>
      </w:pPr>
    </w:p>
    <w:p w14:paraId="744A2EAB" w14:textId="151B1BDD" w:rsidR="007333C7" w:rsidRDefault="007333C7" w:rsidP="007333C7">
      <w:pPr>
        <w:pStyle w:val="Doc-text2"/>
      </w:pPr>
      <w:r>
        <w:t>-</w:t>
      </w:r>
      <w:r>
        <w:tab/>
        <w:t>MediaTek supports but want to change from Rel-15.</w:t>
      </w:r>
    </w:p>
    <w:p w14:paraId="0559447E" w14:textId="77777777" w:rsidR="007333C7" w:rsidRDefault="007333C7" w:rsidP="007333C7">
      <w:pPr>
        <w:pStyle w:val="Doc-text2"/>
      </w:pPr>
    </w:p>
    <w:p w14:paraId="7E4DD305" w14:textId="07DC61A6" w:rsidR="007333C7" w:rsidRPr="007333C7" w:rsidRDefault="007333C7" w:rsidP="007333C7">
      <w:pPr>
        <w:pStyle w:val="Agreement"/>
      </w:pPr>
      <w:r>
        <w:t>Intentions is agreed, but we should have CRs from Rel-15</w:t>
      </w:r>
      <w:r w:rsidR="006653E1">
        <w:t xml:space="preserve"> and LTE RRC rapporteur will merge to his CR</w:t>
      </w:r>
      <w:r>
        <w:t>.</w:t>
      </w:r>
    </w:p>
    <w:p w14:paraId="25A89B4C" w14:textId="77777777" w:rsidR="001035FD" w:rsidRDefault="001035FD" w:rsidP="00563DAF">
      <w:pPr>
        <w:pStyle w:val="Doc-text2"/>
        <w:ind w:left="0" w:firstLine="0"/>
      </w:pPr>
    </w:p>
    <w:p w14:paraId="55070DD8" w14:textId="735DA732" w:rsidR="00563DAF" w:rsidRPr="001035FD" w:rsidRDefault="00563DAF" w:rsidP="00563DAF">
      <w:pPr>
        <w:pStyle w:val="MiniHeading"/>
      </w:pPr>
      <w:r>
        <w:lastRenderedPageBreak/>
        <w:t>NTN</w:t>
      </w:r>
    </w:p>
    <w:p w14:paraId="5A3F3A67" w14:textId="02AAC5CC" w:rsidR="00A731D9" w:rsidRDefault="00000000" w:rsidP="00A731D9">
      <w:pPr>
        <w:pStyle w:val="Doc-title"/>
      </w:pPr>
      <w:hyperlink r:id="rId18" w:history="1">
        <w:r w:rsidR="00A731D9" w:rsidRPr="00F5317D">
          <w:rPr>
            <w:rStyle w:val="Hyperlink"/>
          </w:rPr>
          <w:t>R2-2403488</w:t>
        </w:r>
      </w:hyperlink>
      <w:r w:rsidR="00A731D9">
        <w:tab/>
        <w:t>Addition of polarization parameters</w:t>
      </w:r>
      <w:r w:rsidR="00A731D9">
        <w:tab/>
        <w:t>Huawei, HiSilicon</w:t>
      </w:r>
      <w:r w:rsidR="00A731D9">
        <w:tab/>
        <w:t>CR</w:t>
      </w:r>
      <w:r w:rsidR="00A731D9">
        <w:tab/>
        <w:t>Rel-17</w:t>
      </w:r>
      <w:r w:rsidR="00A731D9">
        <w:tab/>
        <w:t>36.331</w:t>
      </w:r>
      <w:r w:rsidR="00A731D9">
        <w:tab/>
        <w:t>17.8.0</w:t>
      </w:r>
      <w:r w:rsidR="00A731D9">
        <w:tab/>
        <w:t>5015</w:t>
      </w:r>
      <w:r w:rsidR="00A731D9">
        <w:tab/>
        <w:t>-</w:t>
      </w:r>
      <w:r w:rsidR="00A731D9">
        <w:tab/>
        <w:t>F</w:t>
      </w:r>
      <w:r w:rsidR="00A731D9">
        <w:tab/>
        <w:t>LTE_NBIOT_eMTC_NTN</w:t>
      </w:r>
    </w:p>
    <w:p w14:paraId="7B4A0F5D" w14:textId="78D6135A" w:rsidR="00A731D9" w:rsidRDefault="00000000" w:rsidP="00A731D9">
      <w:pPr>
        <w:pStyle w:val="Doc-title"/>
      </w:pPr>
      <w:hyperlink r:id="rId19" w:history="1">
        <w:r w:rsidR="00A731D9" w:rsidRPr="00F5317D">
          <w:rPr>
            <w:rStyle w:val="Hyperlink"/>
          </w:rPr>
          <w:t>R2-2403489</w:t>
        </w:r>
      </w:hyperlink>
      <w:r w:rsidR="00A731D9">
        <w:tab/>
        <w:t>Addition of polarization parameters</w:t>
      </w:r>
      <w:r w:rsidR="00A731D9">
        <w:tab/>
        <w:t>Huawei, HiSilicon</w:t>
      </w:r>
      <w:r w:rsidR="00A731D9">
        <w:tab/>
        <w:t>CR</w:t>
      </w:r>
      <w:r w:rsidR="00A731D9">
        <w:tab/>
        <w:t>Rel-18</w:t>
      </w:r>
      <w:r w:rsidR="00A731D9">
        <w:tab/>
        <w:t>36.331</w:t>
      </w:r>
      <w:r w:rsidR="00A731D9">
        <w:tab/>
        <w:t>18.1.0</w:t>
      </w:r>
      <w:r w:rsidR="00A731D9">
        <w:tab/>
        <w:t>5016</w:t>
      </w:r>
      <w:r w:rsidR="00A731D9">
        <w:tab/>
        <w:t>-</w:t>
      </w:r>
      <w:r w:rsidR="00A731D9">
        <w:tab/>
        <w:t>A</w:t>
      </w:r>
      <w:r w:rsidR="00A731D9">
        <w:tab/>
        <w:t>LTE_NBIOT_eMTC_NTN</w:t>
      </w:r>
    </w:p>
    <w:p w14:paraId="0D5B0074" w14:textId="45C88390" w:rsidR="00A731D9" w:rsidRPr="00A731D9" w:rsidRDefault="006653E1" w:rsidP="006653E1">
      <w:pPr>
        <w:pStyle w:val="Agreement"/>
      </w:pPr>
      <w:r>
        <w:t>Not pursued</w:t>
      </w:r>
    </w:p>
    <w:p w14:paraId="4D909848" w14:textId="30D827B4" w:rsidR="00775996" w:rsidRDefault="00775996" w:rsidP="00775996">
      <w:pPr>
        <w:pStyle w:val="Heading3"/>
      </w:pPr>
      <w:r>
        <w:t>4</w:t>
      </w:r>
      <w:r w:rsidRPr="00A74D22">
        <w:t>.</w:t>
      </w:r>
      <w:r>
        <w:t>1</w:t>
      </w:r>
      <w:r w:rsidRPr="00A74D22">
        <w:t>.</w:t>
      </w:r>
      <w:r>
        <w:t>1</w:t>
      </w:r>
      <w:r w:rsidRPr="00A74D22">
        <w:tab/>
      </w:r>
      <w:r>
        <w:t>Other</w:t>
      </w:r>
      <w:bookmarkEnd w:id="6"/>
    </w:p>
    <w:p w14:paraId="3F2ED387" w14:textId="77777777" w:rsidR="00F71AF3" w:rsidRDefault="00F71AF3">
      <w:pPr>
        <w:pStyle w:val="Comments"/>
      </w:pPr>
    </w:p>
    <w:p w14:paraId="1EC34C24" w14:textId="04DC78E2" w:rsidR="00563DAF" w:rsidRDefault="00563DAF" w:rsidP="00563DAF">
      <w:pPr>
        <w:pStyle w:val="MiniHeading"/>
      </w:pPr>
      <w:r>
        <w:t>Misc</w:t>
      </w:r>
    </w:p>
    <w:bookmarkStart w:id="7" w:name="_Toc158241521"/>
    <w:p w14:paraId="2894C7CC" w14:textId="21864F6D" w:rsidR="00A731D9" w:rsidRDefault="00F5317D" w:rsidP="00A731D9">
      <w:pPr>
        <w:pStyle w:val="Doc-title"/>
      </w:pPr>
      <w:r>
        <w:fldChar w:fldCharType="begin"/>
      </w:r>
      <w:r>
        <w:instrText>HYPERLINK "https://www.3gpp.org/ftp//tsg_ran/WG2_RL2/TSGR2_125bis/Docs//R2-2402987.zip"</w:instrText>
      </w:r>
      <w:r>
        <w:fldChar w:fldCharType="separate"/>
      </w:r>
      <w:r w:rsidR="00A731D9" w:rsidRPr="00F5317D">
        <w:rPr>
          <w:rStyle w:val="Hyperlink"/>
        </w:rPr>
        <w:t>R2-2402987</w:t>
      </w:r>
      <w:r>
        <w:fldChar w:fldCharType="end"/>
      </w:r>
      <w:r w:rsidR="00A731D9">
        <w:tab/>
        <w:t>Miscellaneous Corrections for TS 36.331</w:t>
      </w:r>
      <w:r w:rsidR="00A731D9">
        <w:tab/>
        <w:t>Samsung</w:t>
      </w:r>
      <w:r w:rsidR="00A731D9">
        <w:tab/>
        <w:t>CR</w:t>
      </w:r>
      <w:r w:rsidR="00A731D9">
        <w:tab/>
        <w:t>Rel-14</w:t>
      </w:r>
      <w:r w:rsidR="00A731D9">
        <w:tab/>
        <w:t>36.331</w:t>
      </w:r>
      <w:r w:rsidR="00A731D9">
        <w:tab/>
        <w:t>14.16.0</w:t>
      </w:r>
      <w:r w:rsidR="00A731D9">
        <w:tab/>
        <w:t>5005</w:t>
      </w:r>
      <w:r w:rsidR="00A731D9">
        <w:tab/>
        <w:t>-</w:t>
      </w:r>
      <w:r w:rsidR="00A731D9">
        <w:tab/>
        <w:t>F</w:t>
      </w:r>
      <w:r w:rsidR="00A731D9">
        <w:tab/>
        <w:t>TEI14</w:t>
      </w:r>
    </w:p>
    <w:p w14:paraId="182CDE9C" w14:textId="5B765540" w:rsidR="00A731D9" w:rsidRDefault="00000000" w:rsidP="00A731D9">
      <w:pPr>
        <w:pStyle w:val="Doc-title"/>
      </w:pPr>
      <w:hyperlink r:id="rId20" w:history="1">
        <w:r w:rsidR="00A731D9" w:rsidRPr="00F5317D">
          <w:rPr>
            <w:rStyle w:val="Hyperlink"/>
          </w:rPr>
          <w:t>R2-2402988</w:t>
        </w:r>
      </w:hyperlink>
      <w:r w:rsidR="00A731D9">
        <w:tab/>
        <w:t>Miscellaneous Corrections for TS 36.331</w:t>
      </w:r>
      <w:r w:rsidR="00A731D9">
        <w:tab/>
        <w:t>Samsung</w:t>
      </w:r>
      <w:r w:rsidR="00A731D9">
        <w:tab/>
        <w:t>CR</w:t>
      </w:r>
      <w:r w:rsidR="00A731D9">
        <w:tab/>
        <w:t>Rel-15</w:t>
      </w:r>
      <w:r w:rsidR="00A731D9">
        <w:tab/>
        <w:t>36.331</w:t>
      </w:r>
      <w:r w:rsidR="00A731D9">
        <w:tab/>
        <w:t>15.21.0</w:t>
      </w:r>
      <w:r w:rsidR="00A731D9">
        <w:tab/>
        <w:t>5006</w:t>
      </w:r>
      <w:r w:rsidR="00A731D9">
        <w:tab/>
        <w:t>-</w:t>
      </w:r>
      <w:r w:rsidR="00A731D9">
        <w:tab/>
        <w:t>A</w:t>
      </w:r>
      <w:r w:rsidR="00A731D9">
        <w:tab/>
        <w:t>TEI14</w:t>
      </w:r>
    </w:p>
    <w:p w14:paraId="0AE4FA96" w14:textId="56D8FE9A" w:rsidR="00A731D9" w:rsidRDefault="00000000" w:rsidP="00A731D9">
      <w:pPr>
        <w:pStyle w:val="Doc-title"/>
      </w:pPr>
      <w:hyperlink r:id="rId21" w:history="1">
        <w:r w:rsidR="00A731D9" w:rsidRPr="00F5317D">
          <w:rPr>
            <w:rStyle w:val="Hyperlink"/>
          </w:rPr>
          <w:t>R2-2402989</w:t>
        </w:r>
      </w:hyperlink>
      <w:r w:rsidR="00A731D9">
        <w:tab/>
        <w:t>Miscellaneous Corrections for TS 36.331</w:t>
      </w:r>
      <w:r w:rsidR="00A731D9">
        <w:tab/>
        <w:t>Samsung</w:t>
      </w:r>
      <w:r w:rsidR="00A731D9">
        <w:tab/>
        <w:t>CR</w:t>
      </w:r>
      <w:r w:rsidR="00A731D9">
        <w:tab/>
        <w:t>Rel-16</w:t>
      </w:r>
      <w:r w:rsidR="00A731D9">
        <w:tab/>
        <w:t>36.331</w:t>
      </w:r>
      <w:r w:rsidR="00A731D9">
        <w:tab/>
        <w:t>16.15.0</w:t>
      </w:r>
      <w:r w:rsidR="00A731D9">
        <w:tab/>
        <w:t>5007</w:t>
      </w:r>
      <w:r w:rsidR="00A731D9">
        <w:tab/>
        <w:t>-</w:t>
      </w:r>
      <w:r w:rsidR="00A731D9">
        <w:tab/>
        <w:t>A</w:t>
      </w:r>
      <w:r w:rsidR="00A731D9">
        <w:tab/>
        <w:t>TEI14</w:t>
      </w:r>
    </w:p>
    <w:p w14:paraId="4FF8FF27" w14:textId="4D90D7AA" w:rsidR="00A731D9" w:rsidRDefault="00000000" w:rsidP="00A731D9">
      <w:pPr>
        <w:pStyle w:val="Doc-title"/>
      </w:pPr>
      <w:hyperlink r:id="rId22" w:history="1">
        <w:r w:rsidR="00A731D9" w:rsidRPr="00F5317D">
          <w:rPr>
            <w:rStyle w:val="Hyperlink"/>
          </w:rPr>
          <w:t>R2-2402990</w:t>
        </w:r>
      </w:hyperlink>
      <w:r w:rsidR="00A731D9">
        <w:tab/>
        <w:t>Miscellaneous Corrections for TS 36.331</w:t>
      </w:r>
      <w:r w:rsidR="00A731D9">
        <w:tab/>
        <w:t>Samsung</w:t>
      </w:r>
      <w:r w:rsidR="00A731D9">
        <w:tab/>
        <w:t>CR</w:t>
      </w:r>
      <w:r w:rsidR="00A731D9">
        <w:tab/>
        <w:t>Rel-17</w:t>
      </w:r>
      <w:r w:rsidR="00A731D9">
        <w:tab/>
        <w:t>36.331</w:t>
      </w:r>
      <w:r w:rsidR="00A731D9">
        <w:tab/>
        <w:t>17.8.0</w:t>
      </w:r>
      <w:r w:rsidR="00A731D9">
        <w:tab/>
        <w:t>5008</w:t>
      </w:r>
      <w:r w:rsidR="00A731D9">
        <w:tab/>
        <w:t>-</w:t>
      </w:r>
      <w:r w:rsidR="00A731D9">
        <w:tab/>
        <w:t>A</w:t>
      </w:r>
      <w:r w:rsidR="00A731D9">
        <w:tab/>
        <w:t>TEI14</w:t>
      </w:r>
    </w:p>
    <w:p w14:paraId="18D00AD7" w14:textId="66F4FB59" w:rsidR="00A731D9" w:rsidRDefault="00000000" w:rsidP="00A731D9">
      <w:pPr>
        <w:pStyle w:val="Doc-title"/>
      </w:pPr>
      <w:hyperlink r:id="rId23" w:history="1">
        <w:r w:rsidR="00A731D9" w:rsidRPr="00F5317D">
          <w:rPr>
            <w:rStyle w:val="Hyperlink"/>
          </w:rPr>
          <w:t>R2-2402991</w:t>
        </w:r>
      </w:hyperlink>
      <w:r w:rsidR="00A731D9">
        <w:tab/>
        <w:t>Miscellaneous Corrections for TS 36.331</w:t>
      </w:r>
      <w:r w:rsidR="00A731D9">
        <w:tab/>
        <w:t>Samsung</w:t>
      </w:r>
      <w:r w:rsidR="00A731D9">
        <w:tab/>
        <w:t>CR</w:t>
      </w:r>
      <w:r w:rsidR="00A731D9">
        <w:tab/>
        <w:t>Rel-18</w:t>
      </w:r>
      <w:r w:rsidR="00A731D9">
        <w:tab/>
        <w:t>36.331</w:t>
      </w:r>
      <w:r w:rsidR="00A731D9">
        <w:tab/>
        <w:t>18.1.0</w:t>
      </w:r>
      <w:r w:rsidR="00A731D9">
        <w:tab/>
        <w:t>5009</w:t>
      </w:r>
      <w:r w:rsidR="00A731D9">
        <w:tab/>
        <w:t>-</w:t>
      </w:r>
      <w:r w:rsidR="00A731D9">
        <w:tab/>
        <w:t>A</w:t>
      </w:r>
      <w:r w:rsidR="00A731D9">
        <w:tab/>
        <w:t>TEI14</w:t>
      </w:r>
    </w:p>
    <w:p w14:paraId="59F49EEF" w14:textId="594CC73F" w:rsidR="00D35ECF" w:rsidRPr="00D35ECF" w:rsidRDefault="00D35ECF" w:rsidP="00D35ECF">
      <w:pPr>
        <w:pStyle w:val="Agreement"/>
      </w:pPr>
      <w:r>
        <w:t>Endorsed and to be updated to merge in other changes from this meeting.</w:t>
      </w:r>
    </w:p>
    <w:p w14:paraId="0F4F8AA7" w14:textId="77777777" w:rsidR="00563DAF" w:rsidRDefault="00563DAF" w:rsidP="00563DAF">
      <w:pPr>
        <w:pStyle w:val="Doc-text2"/>
        <w:ind w:left="0" w:firstLine="0"/>
      </w:pPr>
    </w:p>
    <w:p w14:paraId="44AFD503" w14:textId="23E059BE" w:rsidR="00563DAF" w:rsidRPr="00563DAF" w:rsidRDefault="00563DAF" w:rsidP="00563DAF">
      <w:pPr>
        <w:pStyle w:val="MiniHeading"/>
      </w:pPr>
      <w:r>
        <w:t>QoE</w:t>
      </w:r>
    </w:p>
    <w:p w14:paraId="06244702" w14:textId="61BEF66A" w:rsidR="00A731D9" w:rsidRDefault="00000000" w:rsidP="00A731D9">
      <w:pPr>
        <w:pStyle w:val="Doc-title"/>
      </w:pPr>
      <w:hyperlink r:id="rId24" w:history="1">
        <w:r w:rsidR="00A731D9" w:rsidRPr="00F5317D">
          <w:rPr>
            <w:rStyle w:val="Hyperlink"/>
          </w:rPr>
          <w:t>R2-2403154</w:t>
        </w:r>
      </w:hyperlink>
      <w:r w:rsidR="00A731D9">
        <w:tab/>
        <w:t>Discussion on LTE QoE configuration handling during inter-RAT mobility</w:t>
      </w:r>
      <w:r w:rsidR="00A731D9">
        <w:tab/>
        <w:t>Huawei, HiSilicon</w:t>
      </w:r>
      <w:r w:rsidR="00A731D9">
        <w:tab/>
        <w:t>discussion</w:t>
      </w:r>
      <w:r w:rsidR="00A731D9">
        <w:tab/>
        <w:t>Rel-17</w:t>
      </w:r>
      <w:r w:rsidR="00A731D9">
        <w:tab/>
        <w:t>LTE_QMC_Streaming-Core</w:t>
      </w:r>
    </w:p>
    <w:p w14:paraId="4F36C1D3" w14:textId="77777777" w:rsidR="00D35ECF" w:rsidRPr="00D35ECF" w:rsidRDefault="00D35ECF" w:rsidP="00D35ECF">
      <w:pPr>
        <w:pStyle w:val="Doc-text2"/>
      </w:pPr>
    </w:p>
    <w:p w14:paraId="07B3965B" w14:textId="1F0A7D4A" w:rsidR="00A731D9" w:rsidRDefault="00000000" w:rsidP="00A731D9">
      <w:pPr>
        <w:pStyle w:val="Doc-title"/>
      </w:pPr>
      <w:hyperlink r:id="rId25" w:history="1">
        <w:r w:rsidR="00A731D9" w:rsidRPr="00F5317D">
          <w:rPr>
            <w:rStyle w:val="Hyperlink"/>
          </w:rPr>
          <w:t>R2-2403484</w:t>
        </w:r>
      </w:hyperlink>
      <w:r w:rsidR="00A731D9">
        <w:tab/>
        <w:t>Correction on LTE QoE configurations release in mobility from E-UTRA procedure</w:t>
      </w:r>
      <w:r w:rsidR="00A731D9">
        <w:tab/>
        <w:t>Nokia, Nokia Shanghai Bell, Ericsson</w:t>
      </w:r>
      <w:r w:rsidR="00A731D9">
        <w:tab/>
        <w:t>CR</w:t>
      </w:r>
      <w:r w:rsidR="00A731D9">
        <w:tab/>
        <w:t>Rel-17</w:t>
      </w:r>
      <w:r w:rsidR="00A731D9">
        <w:tab/>
        <w:t>36.331</w:t>
      </w:r>
      <w:r w:rsidR="00A731D9">
        <w:tab/>
        <w:t>17.8.0</w:t>
      </w:r>
      <w:r w:rsidR="00A731D9">
        <w:tab/>
        <w:t>5013</w:t>
      </w:r>
      <w:r w:rsidR="00A731D9">
        <w:tab/>
        <w:t>-</w:t>
      </w:r>
      <w:r w:rsidR="00A731D9">
        <w:tab/>
        <w:t>F</w:t>
      </w:r>
      <w:r w:rsidR="00A731D9">
        <w:tab/>
        <w:t>LTE_QMC_Streaming-Core</w:t>
      </w:r>
    </w:p>
    <w:p w14:paraId="66DC6CF5" w14:textId="2D93D418" w:rsidR="00A731D9" w:rsidRDefault="00000000" w:rsidP="00A731D9">
      <w:pPr>
        <w:pStyle w:val="Doc-title"/>
      </w:pPr>
      <w:hyperlink r:id="rId26" w:history="1">
        <w:r w:rsidR="00A731D9" w:rsidRPr="00F5317D">
          <w:rPr>
            <w:rStyle w:val="Hyperlink"/>
          </w:rPr>
          <w:t>R2-2403485</w:t>
        </w:r>
      </w:hyperlink>
      <w:r w:rsidR="00A731D9">
        <w:tab/>
        <w:t>Correction on LTE QoE configurations release in mobility from E-UTRA procedure</w:t>
      </w:r>
      <w:r w:rsidR="00A731D9">
        <w:tab/>
        <w:t>Nokia, Nokia Shanghai Bell,Ericsson</w:t>
      </w:r>
      <w:r w:rsidR="00A731D9">
        <w:tab/>
        <w:t>CR</w:t>
      </w:r>
      <w:r w:rsidR="00A731D9">
        <w:tab/>
        <w:t>Rel-18</w:t>
      </w:r>
      <w:r w:rsidR="00A731D9">
        <w:tab/>
        <w:t>36.331</w:t>
      </w:r>
      <w:r w:rsidR="00A731D9">
        <w:tab/>
        <w:t>18.1.0</w:t>
      </w:r>
      <w:r w:rsidR="00A731D9">
        <w:tab/>
        <w:t>5014</w:t>
      </w:r>
      <w:r w:rsidR="00A731D9">
        <w:tab/>
        <w:t>-</w:t>
      </w:r>
      <w:r w:rsidR="00A731D9">
        <w:tab/>
        <w:t>A</w:t>
      </w:r>
      <w:r w:rsidR="00A731D9">
        <w:tab/>
        <w:t>LTE_QMC_Streaming-Core</w:t>
      </w:r>
      <w:r w:rsidR="00A731D9">
        <w:tab/>
        <w:t>Revised</w:t>
      </w:r>
    </w:p>
    <w:p w14:paraId="234AFD45" w14:textId="703ACD98" w:rsidR="00A731D9" w:rsidRDefault="00000000" w:rsidP="00A731D9">
      <w:pPr>
        <w:pStyle w:val="Doc-title"/>
        <w:rPr>
          <w:rStyle w:val="Hyperlink"/>
        </w:rPr>
      </w:pPr>
      <w:hyperlink r:id="rId27" w:history="1">
        <w:r w:rsidR="00A731D9" w:rsidRPr="00F5317D">
          <w:rPr>
            <w:rStyle w:val="Hyperlink"/>
          </w:rPr>
          <w:t>R2-2403692</w:t>
        </w:r>
      </w:hyperlink>
      <w:r w:rsidR="00A731D9">
        <w:tab/>
        <w:t>Correction on LTE QoE configurations release in mobility from E-UTRA procedure</w:t>
      </w:r>
      <w:r w:rsidR="00A731D9">
        <w:tab/>
        <w:t>Nokia, Nokia Shanghai Bell, Ericsson</w:t>
      </w:r>
      <w:r w:rsidR="00A731D9">
        <w:tab/>
        <w:t>CR</w:t>
      </w:r>
      <w:r w:rsidR="00A731D9">
        <w:tab/>
        <w:t>Rel-18</w:t>
      </w:r>
      <w:r w:rsidR="00A731D9">
        <w:tab/>
        <w:t>36.331</w:t>
      </w:r>
      <w:r w:rsidR="00A731D9">
        <w:tab/>
        <w:t>18.1.0</w:t>
      </w:r>
      <w:r w:rsidR="00A731D9">
        <w:tab/>
        <w:t>5014</w:t>
      </w:r>
      <w:r w:rsidR="00A731D9">
        <w:tab/>
        <w:t>1</w:t>
      </w:r>
      <w:r w:rsidR="00A731D9">
        <w:tab/>
        <w:t>A</w:t>
      </w:r>
      <w:r w:rsidR="00A731D9">
        <w:tab/>
        <w:t>LTE_QMC_Streaming-Core</w:t>
      </w:r>
      <w:r w:rsidR="00A731D9">
        <w:tab/>
      </w:r>
      <w:hyperlink r:id="rId28" w:history="1">
        <w:r w:rsidR="00A731D9" w:rsidRPr="00F5317D">
          <w:rPr>
            <w:rStyle w:val="Hyperlink"/>
          </w:rPr>
          <w:t>R2-2403485</w:t>
        </w:r>
      </w:hyperlink>
    </w:p>
    <w:p w14:paraId="6E508153" w14:textId="4B1024E3" w:rsidR="00BC4075" w:rsidRDefault="00BC4075" w:rsidP="00BC4075">
      <w:pPr>
        <w:pStyle w:val="Doc-text2"/>
      </w:pPr>
      <w:r>
        <w:t>-</w:t>
      </w:r>
      <w:r>
        <w:tab/>
        <w:t>Ericsson thinks that the CRs are needed in some scenarios. Qualcomm agrees with Huawei that the UE will release it after successful handover, and the CR from Nokia will make the UE release at HO command reception, which is unnecessary.</w:t>
      </w:r>
    </w:p>
    <w:p w14:paraId="022E930E" w14:textId="2A4463A6" w:rsidR="00BC4075" w:rsidRPr="00BC4075" w:rsidRDefault="00BC4075" w:rsidP="00BC4075">
      <w:pPr>
        <w:pStyle w:val="Agreement"/>
      </w:pPr>
      <w:r>
        <w:t>Not pursued, can come back if it can be shown that in some cases the UE does not release the QoE config.</w:t>
      </w:r>
    </w:p>
    <w:p w14:paraId="342FE6F6" w14:textId="77777777" w:rsidR="00A731D9" w:rsidRPr="00A731D9" w:rsidRDefault="00A731D9" w:rsidP="00A731D9">
      <w:pPr>
        <w:pStyle w:val="Doc-text2"/>
      </w:pPr>
    </w:p>
    <w:p w14:paraId="65C59F1B" w14:textId="77777777" w:rsidR="00F71AF3" w:rsidRDefault="00B56003">
      <w:pPr>
        <w:pStyle w:val="Heading1"/>
      </w:pPr>
      <w:bookmarkStart w:id="8" w:name="_Toc158241524"/>
      <w:bookmarkEnd w:id="7"/>
      <w:r>
        <w:t>5</w:t>
      </w:r>
      <w:r>
        <w:tab/>
        <w:t>NR Rel-15 and Rel-16</w:t>
      </w:r>
      <w:bookmarkEnd w:id="8"/>
      <w:r>
        <w:t xml:space="preserve"> </w:t>
      </w:r>
    </w:p>
    <w:p w14:paraId="6975C09F"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656B9097" w14:textId="77777777"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6A96E238"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397177BA" w14:textId="77777777" w:rsidR="00F71AF3" w:rsidRDefault="00B56003">
      <w:pPr>
        <w:pStyle w:val="Heading2"/>
      </w:pPr>
      <w:bookmarkStart w:id="9" w:name="_Toc158241525"/>
      <w:r>
        <w:t>5.1</w:t>
      </w:r>
      <w:r>
        <w:tab/>
        <w:t>Common</w:t>
      </w:r>
      <w:bookmarkEnd w:id="9"/>
    </w:p>
    <w:p w14:paraId="510AFE4D" w14:textId="77777777" w:rsidR="00F71AF3" w:rsidRDefault="00B56003">
      <w:pPr>
        <w:pStyle w:val="Comments"/>
      </w:pPr>
      <w:r>
        <w:t xml:space="preserve">Includes the following WIs and input that doesn’t fit elsewhere. </w:t>
      </w:r>
    </w:p>
    <w:p w14:paraId="2DCAA0BF" w14:textId="4C61AFCD" w:rsidR="00F71AF3" w:rsidRDefault="00B56003">
      <w:pPr>
        <w:pStyle w:val="Comments"/>
      </w:pPr>
      <w:r>
        <w:t xml:space="preserve">(NR_newRAT-Core; leading WG: RAN1; REL-15; started: Mar. 17; closed: Jun. 19: WID: </w:t>
      </w:r>
      <w:hyperlink r:id="rId29" w:history="1">
        <w:r w:rsidRPr="00F5317D">
          <w:rPr>
            <w:rStyle w:val="Hyperlink"/>
          </w:rPr>
          <w:t>RP-191971</w:t>
        </w:r>
      </w:hyperlink>
      <w:r>
        <w:t xml:space="preserve">) </w:t>
      </w:r>
    </w:p>
    <w:p w14:paraId="518591E2" w14:textId="764D9C58" w:rsidR="00F71AF3" w:rsidRDefault="00B56003">
      <w:pPr>
        <w:pStyle w:val="Comments"/>
      </w:pPr>
      <w:r>
        <w:t xml:space="preserve">(NR_IAB-Core; leading WG: RAN2; REL-16; started: Dec 18; target Aug 20; WID: </w:t>
      </w:r>
      <w:hyperlink r:id="rId30" w:history="1">
        <w:r w:rsidRPr="00F5317D">
          <w:rPr>
            <w:rStyle w:val="Hyperlink"/>
          </w:rPr>
          <w:t>RP-200840</w:t>
        </w:r>
      </w:hyperlink>
      <w:r>
        <w:t>)</w:t>
      </w:r>
    </w:p>
    <w:p w14:paraId="0C3A646B" w14:textId="3CD5776A" w:rsidR="00F71AF3" w:rsidRDefault="00B56003">
      <w:pPr>
        <w:pStyle w:val="Comments"/>
      </w:pPr>
      <w:r>
        <w:t xml:space="preserve">(NR_unlic-Core; leading WG: RAN1; REL-16; started: Dec 18; Closed June 20; WID: </w:t>
      </w:r>
      <w:hyperlink r:id="rId31" w:history="1">
        <w:r w:rsidRPr="00F5317D">
          <w:rPr>
            <w:rStyle w:val="Hyperlink"/>
          </w:rPr>
          <w:t>RP-192926</w:t>
        </w:r>
      </w:hyperlink>
      <w:r>
        <w:t xml:space="preserve">). </w:t>
      </w:r>
    </w:p>
    <w:p w14:paraId="372B2421" w14:textId="00F0E304" w:rsidR="00F71AF3" w:rsidRDefault="00B56003">
      <w:pPr>
        <w:pStyle w:val="Comments"/>
      </w:pPr>
      <w:r>
        <w:t xml:space="preserve">(NR_IIOT-Core; leading WG: RAN2; REL-16; started: Mar 19; Completed: Jun 20; WID: </w:t>
      </w:r>
      <w:hyperlink r:id="rId32" w:history="1">
        <w:r w:rsidRPr="00F5317D">
          <w:rPr>
            <w:rStyle w:val="Hyperlink"/>
          </w:rPr>
          <w:t>RP-200797</w:t>
        </w:r>
      </w:hyperlink>
      <w:r>
        <w:t>)</w:t>
      </w:r>
    </w:p>
    <w:p w14:paraId="0D15D5DE" w14:textId="545F0ED9" w:rsidR="00F71AF3" w:rsidRDefault="00B56003">
      <w:pPr>
        <w:pStyle w:val="Comments"/>
      </w:pPr>
      <w:r>
        <w:t xml:space="preserve">(NR_UE_pow_sav-Core; leading WG: RAN1; REL-16; started: Mar 19; Completed Jun 20; WID: </w:t>
      </w:r>
      <w:hyperlink r:id="rId33" w:history="1">
        <w:r w:rsidRPr="00F5317D">
          <w:rPr>
            <w:rStyle w:val="Hyperlink"/>
          </w:rPr>
          <w:t>RP-200494</w:t>
        </w:r>
      </w:hyperlink>
      <w:r>
        <w:t>).</w:t>
      </w:r>
    </w:p>
    <w:p w14:paraId="19BA4AE4" w14:textId="0ED67886" w:rsidR="00F71AF3" w:rsidRDefault="00B56003">
      <w:pPr>
        <w:pStyle w:val="Comments"/>
      </w:pPr>
      <w:r>
        <w:lastRenderedPageBreak/>
        <w:t xml:space="preserve">(NR_2step_RACH-Core; leading WG: RAN1; REL-16; started: Dec 18; Completed: June 20; WID: </w:t>
      </w:r>
      <w:hyperlink r:id="rId34" w:history="1">
        <w:r w:rsidRPr="00F5317D">
          <w:rPr>
            <w:rStyle w:val="Hyperlink"/>
          </w:rPr>
          <w:t>RP-200085</w:t>
        </w:r>
      </w:hyperlink>
      <w:r>
        <w:t xml:space="preserve">). </w:t>
      </w:r>
    </w:p>
    <w:p w14:paraId="1AD7CADF" w14:textId="30A8AC6E" w:rsidR="00F71AF3" w:rsidRDefault="00B56003">
      <w:pPr>
        <w:pStyle w:val="Comments"/>
      </w:pPr>
      <w:r>
        <w:t xml:space="preserve">(SRVCC_NR_to_UMTS-Core; leading WG: RAN2; REL-16; started: Dec 18; Completed; Mar 20; WID: </w:t>
      </w:r>
      <w:hyperlink r:id="rId35" w:history="1">
        <w:r w:rsidRPr="00F5317D">
          <w:rPr>
            <w:rStyle w:val="Hyperlink"/>
          </w:rPr>
          <w:t>RP-190713</w:t>
        </w:r>
      </w:hyperlink>
      <w:r>
        <w:t>)</w:t>
      </w:r>
    </w:p>
    <w:p w14:paraId="638E8FC5" w14:textId="66815BC2" w:rsidR="00F71AF3" w:rsidRDefault="00B56003">
      <w:pPr>
        <w:pStyle w:val="Comments"/>
      </w:pPr>
      <w:r>
        <w:t xml:space="preserve">(RACS-RAN-Core, leading WG: RAN2; REL-16; started: Mar 19; completed: Jun 20; WID: </w:t>
      </w:r>
      <w:hyperlink r:id="rId36" w:history="1">
        <w:r w:rsidRPr="00F5317D">
          <w:rPr>
            <w:rStyle w:val="Hyperlink"/>
          </w:rPr>
          <w:t>RP-191088</w:t>
        </w:r>
      </w:hyperlink>
      <w:r>
        <w:t>)</w:t>
      </w:r>
    </w:p>
    <w:p w14:paraId="6F2E72B2" w14:textId="020A70D5" w:rsidR="00F71AF3" w:rsidRDefault="00B56003">
      <w:pPr>
        <w:pStyle w:val="Comments"/>
      </w:pPr>
      <w:r>
        <w:t xml:space="preserve">(NG_RAN_PRN-Core; leading WG: RAN3; REL-16; started: Mar 19; completed: June 20; WID: </w:t>
      </w:r>
      <w:hyperlink r:id="rId37" w:history="1">
        <w:r w:rsidRPr="00F5317D">
          <w:rPr>
            <w:rStyle w:val="Hyperlink"/>
          </w:rPr>
          <w:t>RP-200122</w:t>
        </w:r>
      </w:hyperlink>
      <w:r>
        <w:t>)</w:t>
      </w:r>
    </w:p>
    <w:p w14:paraId="63F319B6" w14:textId="77777777" w:rsidR="00F71AF3" w:rsidRDefault="00B56003">
      <w:pPr>
        <w:pStyle w:val="Comments"/>
      </w:pPr>
      <w:r>
        <w:t xml:space="preserve">(NR_eMIMO-Core, leading WG: RAN1; REL-16; started: Jun 18; target; Aug 20; WID: </w:t>
      </w:r>
      <w:hyperlink r:id="rId38"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E4F7C" w14:textId="3714F6A5" w:rsidR="00F71AF3" w:rsidRDefault="00B56003">
      <w:pPr>
        <w:pStyle w:val="Comments"/>
      </w:pPr>
      <w:r>
        <w:t xml:space="preserve">(NR_CLI_RIM; leading WG: RAN1; REL-16; started: Dec 18; Completed: Jun 20; WID: </w:t>
      </w:r>
      <w:hyperlink r:id="rId39" w:history="1">
        <w:r w:rsidRPr="00F5317D">
          <w:rPr>
            <w:rStyle w:val="Hyperlink"/>
          </w:rPr>
          <w:t>RP-191997</w:t>
        </w:r>
      </w:hyperlink>
      <w:r>
        <w:t xml:space="preserve">;) </w:t>
      </w:r>
    </w:p>
    <w:p w14:paraId="0BABFEE6" w14:textId="5DF5B36B" w:rsidR="00F71AF3" w:rsidRDefault="00B56003">
      <w:pPr>
        <w:pStyle w:val="Comments"/>
      </w:pPr>
      <w:r>
        <w:t xml:space="preserve">(NR_L1enh_URLLC-Core, leading WG: RAN1; REL-16; Completed: June 20; WID: </w:t>
      </w:r>
      <w:hyperlink r:id="rId40" w:history="1">
        <w:r w:rsidRPr="00F5317D">
          <w:rPr>
            <w:rStyle w:val="Hyperlink"/>
          </w:rPr>
          <w:t>RP-191584</w:t>
        </w:r>
      </w:hyperlink>
      <w:r>
        <w:t>)</w:t>
      </w:r>
    </w:p>
    <w:p w14:paraId="605E6F88" w14:textId="4DCCCE68" w:rsidR="00F71AF3" w:rsidRDefault="00B56003">
      <w:pPr>
        <w:pStyle w:val="Comments"/>
      </w:pPr>
      <w:r>
        <w:t xml:space="preserve">(LTE_NR_DC_CA_enh-Core; leading WG: RAN2; REL-16; started: Jun 18; Target Aug 20; WI </w:t>
      </w:r>
      <w:hyperlink r:id="rId41" w:history="1">
        <w:r w:rsidRPr="00F5317D">
          <w:rPr>
            <w:rStyle w:val="Hyperlink"/>
          </w:rPr>
          <w:t>RP-200791</w:t>
        </w:r>
      </w:hyperlink>
      <w:r>
        <w:t xml:space="preserve">) </w:t>
      </w:r>
    </w:p>
    <w:p w14:paraId="21E9A28B" w14:textId="0C135C73" w:rsidR="00F71AF3" w:rsidRDefault="00B56003">
      <w:pPr>
        <w:pStyle w:val="Comments"/>
      </w:pPr>
      <w:r>
        <w:t xml:space="preserve">(NR_Mob_enh-Core; leading WG: RAN2; REL-16; started: Jun 18; Completed June 20; WID: </w:t>
      </w:r>
      <w:hyperlink r:id="rId42" w:history="1">
        <w:r w:rsidRPr="00F5317D">
          <w:rPr>
            <w:rStyle w:val="Hyperlink"/>
          </w:rPr>
          <w:t>RP-192277</w:t>
        </w:r>
      </w:hyperlink>
      <w:r>
        <w:t xml:space="preserve">). </w:t>
      </w:r>
    </w:p>
    <w:p w14:paraId="1B0D7980" w14:textId="1F330DAA" w:rsidR="005432F9" w:rsidRDefault="005432F9">
      <w:pPr>
        <w:pStyle w:val="Comments"/>
      </w:pPr>
      <w:r>
        <w:t xml:space="preserve">(NR_SON_MDT-Core; leading WG: RAN3; REL-16; started: Jun 19; Completed June 20; WID: </w:t>
      </w:r>
      <w:hyperlink r:id="rId43" w:history="1">
        <w:r w:rsidRPr="00F5317D">
          <w:rPr>
            <w:rStyle w:val="Hyperlink"/>
          </w:rPr>
          <w:t>RP-191776</w:t>
        </w:r>
      </w:hyperlink>
      <w:r>
        <w:t>)</w:t>
      </w:r>
    </w:p>
    <w:p w14:paraId="6EFAF685" w14:textId="77777777" w:rsidR="00F71AF3" w:rsidRDefault="00B56003">
      <w:pPr>
        <w:pStyle w:val="Comments"/>
      </w:pPr>
      <w:r>
        <w:t>(NR_HST, NR_RRM_enh-Core, NR_RF_FR1, NR_RF_FR2_req_enh, NR_n66_BW, LTE_NR_B41_Bn41_PC29dBm-Core, NR_CSIRS_L3meas,)</w:t>
      </w:r>
    </w:p>
    <w:p w14:paraId="2CD0300C" w14:textId="77777777" w:rsidR="005432F9" w:rsidRDefault="00B56003">
      <w:pPr>
        <w:pStyle w:val="Comments"/>
      </w:pPr>
      <w:r>
        <w:t>(NR TEI16)</w:t>
      </w:r>
    </w:p>
    <w:p w14:paraId="4D9783B8" w14:textId="77777777" w:rsidR="00F71AF3" w:rsidRDefault="00B56003">
      <w:pPr>
        <w:pStyle w:val="Comments"/>
      </w:pPr>
      <w:r>
        <w:t xml:space="preserve">LTE mob enh corrections that are common with NR mobility enhancements should be submitted to this AI. </w:t>
      </w:r>
    </w:p>
    <w:p w14:paraId="48A4FF09" w14:textId="77777777" w:rsidR="00F71AF3" w:rsidRDefault="00B56003">
      <w:pPr>
        <w:pStyle w:val="Heading3"/>
      </w:pPr>
      <w:bookmarkStart w:id="10" w:name="OLE_LINK9"/>
      <w:bookmarkStart w:id="11" w:name="_Toc158241526"/>
      <w:r>
        <w:t>5.1.1</w:t>
      </w:r>
      <w:bookmarkEnd w:id="10"/>
      <w:r>
        <w:tab/>
        <w:t>Stage 2 and Organisational</w:t>
      </w:r>
      <w:bookmarkEnd w:id="11"/>
    </w:p>
    <w:p w14:paraId="7CD8EA43" w14:textId="77777777" w:rsidR="00F71AF3" w:rsidRDefault="00B56003">
      <w:pPr>
        <w:pStyle w:val="Comments"/>
      </w:pPr>
      <w:r>
        <w:t>Incoming LSs, etc. You should discuss your stage 2 CRs with the specification rapporteurs before submission. Includes impact to 38.300, 36.300, 37.340</w:t>
      </w:r>
    </w:p>
    <w:p w14:paraId="262EBB78" w14:textId="77777777" w:rsidR="00C96EDB" w:rsidRDefault="00C96EDB" w:rsidP="00C96EDB">
      <w:pPr>
        <w:pStyle w:val="Doc-text2"/>
        <w:ind w:left="0" w:firstLine="0"/>
      </w:pPr>
      <w:bookmarkStart w:id="12" w:name="_Toc158241527"/>
      <w:bookmarkStart w:id="13" w:name="OLE_LINK30"/>
      <w:bookmarkStart w:id="14" w:name="OLE_LINK31"/>
    </w:p>
    <w:p w14:paraId="0880AA12" w14:textId="1D5FDECD" w:rsidR="00C96EDB" w:rsidRPr="00C96EDB" w:rsidRDefault="00C96EDB" w:rsidP="00C96EDB">
      <w:pPr>
        <w:pStyle w:val="MiniHeading"/>
      </w:pPr>
      <w:r>
        <w:t>HST + RRM relaxation</w:t>
      </w:r>
    </w:p>
    <w:p w14:paraId="5999DDFC" w14:textId="46FD070E" w:rsidR="00C96EDB" w:rsidRDefault="00000000" w:rsidP="00C96EDB">
      <w:pPr>
        <w:pStyle w:val="Doc-title"/>
      </w:pPr>
      <w:hyperlink r:id="rId44" w:history="1">
        <w:r w:rsidR="00A731D9" w:rsidRPr="00F5317D">
          <w:rPr>
            <w:rStyle w:val="Hyperlink"/>
          </w:rPr>
          <w:t>R2-2402130</w:t>
        </w:r>
      </w:hyperlink>
      <w:r w:rsidR="00A731D9">
        <w:tab/>
        <w:t>Reply LS on combination of HST and RRM relaxation (</w:t>
      </w:r>
      <w:hyperlink r:id="rId45" w:history="1">
        <w:r w:rsidR="00A731D9" w:rsidRPr="00F5317D">
          <w:rPr>
            <w:rStyle w:val="Hyperlink"/>
          </w:rPr>
          <w:t>R4-2403532</w:t>
        </w:r>
      </w:hyperlink>
      <w:r w:rsidR="00A731D9">
        <w:t>; contact: Apple)</w:t>
      </w:r>
      <w:r w:rsidR="00A731D9">
        <w:tab/>
        <w:t>RAN4</w:t>
      </w:r>
      <w:r w:rsidR="00A731D9">
        <w:tab/>
        <w:t>LS in</w:t>
      </w:r>
      <w:r w:rsidR="00A731D9">
        <w:tab/>
        <w:t>Rel-18</w:t>
      </w:r>
      <w:r w:rsidR="00A731D9">
        <w:tab/>
        <w:t>NR_HST, NR_UE_pow_sav-Core</w:t>
      </w:r>
      <w:r w:rsidR="00A731D9">
        <w:tab/>
        <w:t>To:RAN2</w:t>
      </w:r>
    </w:p>
    <w:p w14:paraId="5A014D23" w14:textId="4D4D3BE3" w:rsidR="00A731D9" w:rsidRDefault="00000000" w:rsidP="00A731D9">
      <w:pPr>
        <w:pStyle w:val="Doc-title"/>
      </w:pPr>
      <w:hyperlink r:id="rId46" w:history="1">
        <w:r w:rsidR="00A731D9" w:rsidRPr="00F5317D">
          <w:rPr>
            <w:rStyle w:val="Hyperlink"/>
          </w:rPr>
          <w:t>R2-2402869</w:t>
        </w:r>
      </w:hyperlink>
      <w:r w:rsidR="00A731D9">
        <w:tab/>
        <w:t>Clarification on the combination of HST and RRM measurement relaxation</w:t>
      </w:r>
      <w:r w:rsidR="00A731D9">
        <w:tab/>
        <w:t>Apple, Ericsson, Nokia (Rapporteur)</w:t>
      </w:r>
      <w:r w:rsidR="00A731D9">
        <w:tab/>
        <w:t>CR</w:t>
      </w:r>
      <w:r w:rsidR="00A731D9">
        <w:tab/>
        <w:t>Rel-16</w:t>
      </w:r>
      <w:r w:rsidR="00A731D9">
        <w:tab/>
        <w:t>38.300</w:t>
      </w:r>
      <w:r w:rsidR="00A731D9">
        <w:tab/>
        <w:t>16.15.0</w:t>
      </w:r>
      <w:r w:rsidR="00A731D9">
        <w:tab/>
        <w:t>0839</w:t>
      </w:r>
      <w:r w:rsidR="00A731D9">
        <w:tab/>
        <w:t>-</w:t>
      </w:r>
      <w:r w:rsidR="00A731D9">
        <w:tab/>
        <w:t>F</w:t>
      </w:r>
      <w:r w:rsidR="00A731D9">
        <w:tab/>
        <w:t>NR_HST, NR_UE_pow_sav-Core</w:t>
      </w:r>
    </w:p>
    <w:p w14:paraId="4E8804D0" w14:textId="4DFE66DB" w:rsidR="00C96EDB" w:rsidRPr="00C96EDB" w:rsidRDefault="00000000" w:rsidP="00C96EDB">
      <w:pPr>
        <w:pStyle w:val="Doc-title"/>
      </w:pPr>
      <w:hyperlink r:id="rId47" w:history="1">
        <w:r w:rsidR="00A731D9" w:rsidRPr="00F5317D">
          <w:rPr>
            <w:rStyle w:val="Hyperlink"/>
          </w:rPr>
          <w:t>R2-2402870</w:t>
        </w:r>
      </w:hyperlink>
      <w:r w:rsidR="00A731D9">
        <w:tab/>
        <w:t>Clarification on the combination of HST and RRM measurement relaxation</w:t>
      </w:r>
      <w:r w:rsidR="00A731D9">
        <w:tab/>
        <w:t>Apple, Ericsson, Nokia (Rapporteur)</w:t>
      </w:r>
      <w:r w:rsidR="00A731D9">
        <w:tab/>
        <w:t>CR</w:t>
      </w:r>
      <w:r w:rsidR="00A731D9">
        <w:tab/>
        <w:t>Rel-17</w:t>
      </w:r>
      <w:r w:rsidR="00A731D9">
        <w:tab/>
        <w:t>38.300</w:t>
      </w:r>
      <w:r w:rsidR="00A731D9">
        <w:tab/>
        <w:t>17.8.0</w:t>
      </w:r>
      <w:r w:rsidR="00A731D9">
        <w:tab/>
        <w:t>0840</w:t>
      </w:r>
      <w:r w:rsidR="00A731D9">
        <w:tab/>
        <w:t>-</w:t>
      </w:r>
      <w:r w:rsidR="00A731D9">
        <w:tab/>
        <w:t>A</w:t>
      </w:r>
      <w:r w:rsidR="00A731D9">
        <w:tab/>
        <w:t>NR_HST, NR_UE_pow_sav-Core</w:t>
      </w:r>
    </w:p>
    <w:p w14:paraId="24320B9E" w14:textId="0B9294C8" w:rsidR="00A731D9" w:rsidRDefault="00000000" w:rsidP="00A731D9">
      <w:pPr>
        <w:pStyle w:val="Doc-title"/>
      </w:pPr>
      <w:hyperlink r:id="rId48" w:history="1">
        <w:r w:rsidR="00A731D9" w:rsidRPr="00F5317D">
          <w:rPr>
            <w:rStyle w:val="Hyperlink"/>
          </w:rPr>
          <w:t>R2-2402871</w:t>
        </w:r>
      </w:hyperlink>
      <w:r w:rsidR="00A731D9">
        <w:tab/>
        <w:t>Clarification on the combination of HST and RRM measurement relaxation</w:t>
      </w:r>
      <w:r w:rsidR="00A731D9">
        <w:tab/>
        <w:t>Apple, Ericsson, Nokia (Rapporteur)</w:t>
      </w:r>
      <w:r w:rsidR="00A731D9">
        <w:tab/>
        <w:t>CR</w:t>
      </w:r>
      <w:r w:rsidR="00A731D9">
        <w:tab/>
        <w:t>Rel-18</w:t>
      </w:r>
      <w:r w:rsidR="00A731D9">
        <w:tab/>
        <w:t>38.300</w:t>
      </w:r>
      <w:r w:rsidR="00A731D9">
        <w:tab/>
        <w:t>18.1.0</w:t>
      </w:r>
      <w:r w:rsidR="00A731D9">
        <w:tab/>
        <w:t>0841</w:t>
      </w:r>
      <w:r w:rsidR="00A731D9">
        <w:tab/>
        <w:t>-</w:t>
      </w:r>
      <w:r w:rsidR="00A731D9">
        <w:tab/>
        <w:t>A</w:t>
      </w:r>
      <w:r w:rsidR="00A731D9">
        <w:tab/>
        <w:t>NR_HST, NR_UE_pow_sav-Core</w:t>
      </w:r>
    </w:p>
    <w:p w14:paraId="54E859BE" w14:textId="6D0BCFB7" w:rsidR="00BC4075" w:rsidRPr="00BC4075" w:rsidRDefault="00BC4075" w:rsidP="00BC4075">
      <w:pPr>
        <w:pStyle w:val="Agreement"/>
      </w:pPr>
      <w:r>
        <w:t>The 3 above are agreed in principle</w:t>
      </w:r>
    </w:p>
    <w:p w14:paraId="11D78CC3" w14:textId="77777777" w:rsidR="00C96EDB" w:rsidRDefault="00C96EDB" w:rsidP="00C96EDB">
      <w:pPr>
        <w:pStyle w:val="Doc-text2"/>
        <w:ind w:left="0" w:firstLine="0"/>
      </w:pPr>
    </w:p>
    <w:p w14:paraId="127E4DC5" w14:textId="54C7E99C" w:rsidR="006C12AF" w:rsidRDefault="00000000" w:rsidP="006C12AF">
      <w:pPr>
        <w:pStyle w:val="Doc-title"/>
      </w:pPr>
      <w:hyperlink r:id="rId49" w:history="1">
        <w:r w:rsidR="006C12AF" w:rsidRPr="006C12AF">
          <w:rPr>
            <w:rStyle w:val="Hyperlink"/>
          </w:rPr>
          <w:t>R2-2402524</w:t>
        </w:r>
      </w:hyperlink>
      <w:r w:rsidR="006C12AF">
        <w:tab/>
        <w:t>Clarification on combination of HST and RRM relaxation</w:t>
      </w:r>
      <w:r w:rsidR="006C12AF">
        <w:tab/>
        <w:t>CATT</w:t>
      </w:r>
      <w:r w:rsidR="006C12AF">
        <w:tab/>
        <w:t>CR</w:t>
      </w:r>
      <w:r w:rsidR="006C12AF">
        <w:tab/>
        <w:t>Rel-16</w:t>
      </w:r>
      <w:r w:rsidR="006C12AF">
        <w:tab/>
        <w:t>38.331</w:t>
      </w:r>
      <w:r w:rsidR="006C12AF">
        <w:tab/>
        <w:t>16.16.0</w:t>
      </w:r>
      <w:r w:rsidR="006C12AF">
        <w:tab/>
        <w:t>4670</w:t>
      </w:r>
      <w:r w:rsidR="006C12AF">
        <w:tab/>
        <w:t>-</w:t>
      </w:r>
      <w:r w:rsidR="006C12AF">
        <w:tab/>
        <w:t>F</w:t>
      </w:r>
      <w:r w:rsidR="006C12AF">
        <w:tab/>
        <w:t>NR_HST, NR_UE_pow_sav-Core</w:t>
      </w:r>
    </w:p>
    <w:p w14:paraId="127A26BB" w14:textId="75082014" w:rsidR="006C12AF" w:rsidRDefault="00000000" w:rsidP="006C12AF">
      <w:pPr>
        <w:pStyle w:val="Doc-title"/>
      </w:pPr>
      <w:hyperlink r:id="rId50" w:history="1">
        <w:r w:rsidR="006C12AF" w:rsidRPr="006C12AF">
          <w:rPr>
            <w:rStyle w:val="Hyperlink"/>
          </w:rPr>
          <w:t>R2-2402525</w:t>
        </w:r>
      </w:hyperlink>
      <w:r w:rsidR="006C12AF">
        <w:tab/>
        <w:t>Clarification on combination of HST and RRM relaxation</w:t>
      </w:r>
      <w:r w:rsidR="006C12AF">
        <w:tab/>
        <w:t>CATT</w:t>
      </w:r>
      <w:r w:rsidR="006C12AF">
        <w:tab/>
        <w:t>CR</w:t>
      </w:r>
      <w:r w:rsidR="006C12AF">
        <w:tab/>
        <w:t>Rel-17</w:t>
      </w:r>
      <w:r w:rsidR="006C12AF">
        <w:tab/>
        <w:t>38.331</w:t>
      </w:r>
      <w:r w:rsidR="006C12AF">
        <w:tab/>
        <w:t>17.8.0</w:t>
      </w:r>
      <w:r w:rsidR="006C12AF">
        <w:tab/>
        <w:t>4671</w:t>
      </w:r>
      <w:r w:rsidR="006C12AF">
        <w:tab/>
        <w:t>-</w:t>
      </w:r>
      <w:r w:rsidR="006C12AF">
        <w:tab/>
        <w:t>F</w:t>
      </w:r>
      <w:r w:rsidR="006C12AF">
        <w:tab/>
        <w:t>NR_HST, NR_UE_pow_sav-Core</w:t>
      </w:r>
    </w:p>
    <w:p w14:paraId="732C9531" w14:textId="748C1711" w:rsidR="006C12AF" w:rsidRDefault="00000000" w:rsidP="006C12AF">
      <w:pPr>
        <w:pStyle w:val="Doc-title"/>
      </w:pPr>
      <w:hyperlink r:id="rId51" w:history="1">
        <w:r w:rsidR="006C12AF" w:rsidRPr="006C12AF">
          <w:rPr>
            <w:rStyle w:val="Hyperlink"/>
          </w:rPr>
          <w:t>R2-2402526</w:t>
        </w:r>
      </w:hyperlink>
      <w:r w:rsidR="006C12AF">
        <w:tab/>
        <w:t>Clarification on combination of HST and RRM relaxation</w:t>
      </w:r>
      <w:r w:rsidR="006C12AF">
        <w:tab/>
        <w:t>CATT</w:t>
      </w:r>
      <w:r w:rsidR="006C12AF">
        <w:tab/>
        <w:t>CR</w:t>
      </w:r>
      <w:r w:rsidR="006C12AF">
        <w:tab/>
        <w:t>Rel-18</w:t>
      </w:r>
      <w:r w:rsidR="006C12AF">
        <w:tab/>
        <w:t>38.331</w:t>
      </w:r>
      <w:r w:rsidR="006C12AF">
        <w:tab/>
        <w:t>18.1.0</w:t>
      </w:r>
      <w:r w:rsidR="006C12AF">
        <w:tab/>
        <w:t>4672</w:t>
      </w:r>
      <w:r w:rsidR="006C12AF">
        <w:tab/>
        <w:t>-</w:t>
      </w:r>
      <w:r w:rsidR="006C12AF">
        <w:tab/>
        <w:t>A</w:t>
      </w:r>
      <w:r w:rsidR="006C12AF">
        <w:tab/>
        <w:t>NR_HST, NR_UE_pow_sav-Core</w:t>
      </w:r>
    </w:p>
    <w:p w14:paraId="10648106" w14:textId="0E8DC5C8" w:rsidR="006C12AF" w:rsidRDefault="00000000" w:rsidP="006C12AF">
      <w:pPr>
        <w:pStyle w:val="Doc-title"/>
      </w:pPr>
      <w:hyperlink r:id="rId52" w:history="1">
        <w:r w:rsidR="006C12AF" w:rsidRPr="006C12AF">
          <w:rPr>
            <w:rStyle w:val="Hyperlink"/>
          </w:rPr>
          <w:t>R2-2402527</w:t>
        </w:r>
      </w:hyperlink>
      <w:r w:rsidR="006C12AF">
        <w:tab/>
        <w:t>Clarification on combination of HST and RRM relaxation</w:t>
      </w:r>
      <w:r w:rsidR="006C12AF">
        <w:tab/>
        <w:t>CATT</w:t>
      </w:r>
      <w:r w:rsidR="006C12AF">
        <w:tab/>
        <w:t>CR</w:t>
      </w:r>
      <w:r w:rsidR="006C12AF">
        <w:tab/>
        <w:t>Rel-16</w:t>
      </w:r>
      <w:r w:rsidR="006C12AF">
        <w:tab/>
        <w:t>38.304</w:t>
      </w:r>
      <w:r w:rsidR="006C12AF">
        <w:tab/>
        <w:t>16.10.0</w:t>
      </w:r>
      <w:r w:rsidR="006C12AF">
        <w:tab/>
        <w:t>0395</w:t>
      </w:r>
      <w:r w:rsidR="006C12AF">
        <w:tab/>
        <w:t>-</w:t>
      </w:r>
      <w:r w:rsidR="006C12AF">
        <w:tab/>
        <w:t>F</w:t>
      </w:r>
      <w:r w:rsidR="006C12AF">
        <w:tab/>
        <w:t>NR_HST, NR_UE_pow_sav-Core</w:t>
      </w:r>
    </w:p>
    <w:p w14:paraId="7AB67F58" w14:textId="6CBE86EB" w:rsidR="006C12AF" w:rsidRDefault="00000000" w:rsidP="006C12AF">
      <w:pPr>
        <w:pStyle w:val="Doc-title"/>
      </w:pPr>
      <w:hyperlink r:id="rId53" w:history="1">
        <w:r w:rsidR="006C12AF" w:rsidRPr="006C12AF">
          <w:rPr>
            <w:rStyle w:val="Hyperlink"/>
          </w:rPr>
          <w:t>R2-2402528</w:t>
        </w:r>
      </w:hyperlink>
      <w:r w:rsidR="006C12AF">
        <w:tab/>
        <w:t>Clarification on combination of HST and RRM relaxation</w:t>
      </w:r>
      <w:r w:rsidR="006C12AF">
        <w:tab/>
        <w:t>CATT</w:t>
      </w:r>
      <w:r w:rsidR="006C12AF">
        <w:tab/>
        <w:t>CR</w:t>
      </w:r>
      <w:r w:rsidR="006C12AF">
        <w:tab/>
        <w:t>Rel-17</w:t>
      </w:r>
      <w:r w:rsidR="006C12AF">
        <w:tab/>
        <w:t>38.304</w:t>
      </w:r>
      <w:r w:rsidR="006C12AF">
        <w:tab/>
        <w:t>17.8.0</w:t>
      </w:r>
      <w:r w:rsidR="006C12AF">
        <w:tab/>
        <w:t>0396</w:t>
      </w:r>
      <w:r w:rsidR="006C12AF">
        <w:tab/>
        <w:t>-</w:t>
      </w:r>
      <w:r w:rsidR="006C12AF">
        <w:tab/>
        <w:t>F</w:t>
      </w:r>
      <w:r w:rsidR="006C12AF">
        <w:tab/>
        <w:t>NR_HST, NR_UE_pow_sav-Core</w:t>
      </w:r>
    </w:p>
    <w:p w14:paraId="46404DB4" w14:textId="3BDED071" w:rsidR="006C12AF" w:rsidRDefault="00000000" w:rsidP="006C12AF">
      <w:pPr>
        <w:pStyle w:val="Doc-title"/>
      </w:pPr>
      <w:hyperlink r:id="rId54" w:history="1">
        <w:r w:rsidR="006C12AF" w:rsidRPr="006C12AF">
          <w:rPr>
            <w:rStyle w:val="Hyperlink"/>
          </w:rPr>
          <w:t>R2-2402529</w:t>
        </w:r>
      </w:hyperlink>
      <w:r w:rsidR="006C12AF">
        <w:tab/>
        <w:t>Clarification on combination of HST and RRM relaxation</w:t>
      </w:r>
      <w:r w:rsidR="006C12AF">
        <w:tab/>
        <w:t>CATT</w:t>
      </w:r>
      <w:r w:rsidR="006C12AF">
        <w:tab/>
        <w:t>CR</w:t>
      </w:r>
      <w:r w:rsidR="006C12AF">
        <w:tab/>
        <w:t>Rel-18</w:t>
      </w:r>
      <w:r w:rsidR="006C12AF">
        <w:tab/>
        <w:t>38.304</w:t>
      </w:r>
      <w:r w:rsidR="006C12AF">
        <w:tab/>
        <w:t>18.1.0</w:t>
      </w:r>
      <w:r w:rsidR="006C12AF">
        <w:tab/>
        <w:t>0397</w:t>
      </w:r>
      <w:r w:rsidR="006C12AF">
        <w:tab/>
        <w:t>-</w:t>
      </w:r>
      <w:r w:rsidR="006C12AF">
        <w:tab/>
        <w:t>A</w:t>
      </w:r>
      <w:r w:rsidR="006C12AF">
        <w:tab/>
        <w:t>NR_HST, NR_UE_pow_sav-Core</w:t>
      </w:r>
    </w:p>
    <w:p w14:paraId="333FEE23" w14:textId="5C2F6AD0" w:rsidR="006C12AF" w:rsidRPr="006C12AF" w:rsidRDefault="006C12AF" w:rsidP="006C12AF">
      <w:pPr>
        <w:pStyle w:val="Doc-text2"/>
      </w:pPr>
      <w:r>
        <w:t>Moved from 7.25.1.7</w:t>
      </w:r>
    </w:p>
    <w:p w14:paraId="68165B95" w14:textId="4138D4F4" w:rsidR="00C96EDB" w:rsidRPr="00C96EDB" w:rsidRDefault="00C96EDB" w:rsidP="00C96EDB">
      <w:pPr>
        <w:pStyle w:val="MiniHeading"/>
      </w:pPr>
      <w:r>
        <w:t>MBS</w:t>
      </w:r>
    </w:p>
    <w:p w14:paraId="11A834D1" w14:textId="66BAD89E" w:rsidR="00A731D9" w:rsidRDefault="00000000" w:rsidP="00A731D9">
      <w:pPr>
        <w:pStyle w:val="Doc-title"/>
      </w:pPr>
      <w:hyperlink r:id="rId55" w:history="1">
        <w:r w:rsidR="00A731D9" w:rsidRPr="00F5317D">
          <w:rPr>
            <w:rStyle w:val="Hyperlink"/>
          </w:rPr>
          <w:t>R2-2403362</w:t>
        </w:r>
      </w:hyperlink>
      <w:r w:rsidR="00A731D9">
        <w:tab/>
        <w:t>Reference for User Service Description</w:t>
      </w:r>
      <w:r w:rsidR="00A731D9">
        <w:tab/>
        <w:t>Nokia (Rapporteur)</w:t>
      </w:r>
      <w:r w:rsidR="00A731D9">
        <w:tab/>
        <w:t>CR</w:t>
      </w:r>
      <w:r w:rsidR="00A731D9">
        <w:tab/>
        <w:t>Rel-17</w:t>
      </w:r>
      <w:r w:rsidR="00A731D9">
        <w:tab/>
        <w:t>38.300</w:t>
      </w:r>
      <w:r w:rsidR="00A731D9">
        <w:tab/>
        <w:t>17.8.0</w:t>
      </w:r>
      <w:r w:rsidR="00A731D9">
        <w:tab/>
        <w:t>0850</w:t>
      </w:r>
      <w:r w:rsidR="00A731D9">
        <w:tab/>
        <w:t>-</w:t>
      </w:r>
      <w:r w:rsidR="00A731D9">
        <w:tab/>
        <w:t>F</w:t>
      </w:r>
      <w:r w:rsidR="00A731D9">
        <w:tab/>
        <w:t>NR_MBS-Core</w:t>
      </w:r>
    </w:p>
    <w:p w14:paraId="58A3793B" w14:textId="07024CBA" w:rsidR="00A731D9" w:rsidRDefault="00000000" w:rsidP="00A731D9">
      <w:pPr>
        <w:pStyle w:val="Doc-title"/>
      </w:pPr>
      <w:hyperlink r:id="rId56" w:history="1">
        <w:r w:rsidR="00A731D9" w:rsidRPr="00F5317D">
          <w:rPr>
            <w:rStyle w:val="Hyperlink"/>
          </w:rPr>
          <w:t>R2-2403363</w:t>
        </w:r>
      </w:hyperlink>
      <w:r w:rsidR="00A731D9">
        <w:tab/>
        <w:t>Reference for User Service Description</w:t>
      </w:r>
      <w:r w:rsidR="00A731D9">
        <w:tab/>
        <w:t>Nokia (Rapporteur)</w:t>
      </w:r>
      <w:r w:rsidR="00A731D9">
        <w:tab/>
        <w:t>CR</w:t>
      </w:r>
      <w:r w:rsidR="00A731D9">
        <w:tab/>
        <w:t>Rel-18</w:t>
      </w:r>
      <w:r w:rsidR="00A731D9">
        <w:tab/>
        <w:t>38.300</w:t>
      </w:r>
      <w:r w:rsidR="00A731D9">
        <w:tab/>
        <w:t>18.1.0</w:t>
      </w:r>
      <w:r w:rsidR="00A731D9">
        <w:tab/>
        <w:t>0851</w:t>
      </w:r>
      <w:r w:rsidR="00A731D9">
        <w:tab/>
        <w:t>-</w:t>
      </w:r>
      <w:r w:rsidR="00A731D9">
        <w:tab/>
        <w:t>A</w:t>
      </w:r>
      <w:r w:rsidR="00A731D9">
        <w:tab/>
        <w:t>NR_MBS-Core</w:t>
      </w:r>
    </w:p>
    <w:p w14:paraId="7410EF11" w14:textId="20AC52A8" w:rsidR="004F6DCF" w:rsidRDefault="004F6DCF" w:rsidP="004F6DCF">
      <w:pPr>
        <w:pStyle w:val="Doc-text2"/>
      </w:pPr>
      <w:r>
        <w:t>-</w:t>
      </w:r>
      <w:r>
        <w:tab/>
        <w:t>Ericsson agrees that the reference needs to be updated, but wants to keep the abbreviation USD, also there should be updates to 38.304. Huawei agrees with Ericsson.</w:t>
      </w:r>
    </w:p>
    <w:p w14:paraId="2737F509" w14:textId="4D39D43A" w:rsidR="004F6DCF" w:rsidRPr="004F6DCF" w:rsidRDefault="004F6DCF" w:rsidP="004F6DCF">
      <w:pPr>
        <w:pStyle w:val="Agreement"/>
      </w:pPr>
      <w:r>
        <w:t>Postponed, to have a complete package next meeting (including 38.304)</w:t>
      </w:r>
    </w:p>
    <w:p w14:paraId="394CA458" w14:textId="77777777" w:rsidR="00A731D9" w:rsidRPr="00A731D9" w:rsidRDefault="00A731D9" w:rsidP="00A731D9">
      <w:pPr>
        <w:pStyle w:val="Doc-text2"/>
      </w:pPr>
    </w:p>
    <w:p w14:paraId="289FFF0F" w14:textId="2CBC3EC4" w:rsidR="00F71AF3" w:rsidRDefault="00B56003">
      <w:pPr>
        <w:pStyle w:val="Heading4"/>
      </w:pPr>
      <w:r>
        <w:lastRenderedPageBreak/>
        <w:t>5.1.1.1</w:t>
      </w:r>
      <w:r>
        <w:tab/>
        <w:t>Other</w:t>
      </w:r>
      <w:bookmarkEnd w:id="12"/>
    </w:p>
    <w:bookmarkStart w:id="15" w:name="_Toc158241528"/>
    <w:bookmarkEnd w:id="13"/>
    <w:bookmarkEnd w:id="14"/>
    <w:p w14:paraId="231CA90D" w14:textId="10F30B02" w:rsidR="00A731D9" w:rsidRDefault="00F5317D" w:rsidP="00A731D9">
      <w:pPr>
        <w:pStyle w:val="Doc-title"/>
      </w:pPr>
      <w:r>
        <w:fldChar w:fldCharType="begin"/>
      </w:r>
      <w:r>
        <w:instrText>HYPERLINK "https://www.3gpp.org/ftp//tsg_ran/WG2_RL2/TSGR2_125bis/Docs//R2-2403004.zip"</w:instrText>
      </w:r>
      <w:r>
        <w:fldChar w:fldCharType="separate"/>
      </w:r>
      <w:r w:rsidR="00A731D9" w:rsidRPr="00F5317D">
        <w:rPr>
          <w:rStyle w:val="Hyperlink"/>
        </w:rPr>
        <w:t>R2-2403004</w:t>
      </w:r>
      <w:r>
        <w:fldChar w:fldCharType="end"/>
      </w:r>
      <w:r w:rsidR="00A731D9">
        <w:tab/>
        <w:t>Correction to UE capability description for fallback BC behavior</w:t>
      </w:r>
      <w:r w:rsidR="00A731D9">
        <w:tab/>
        <w:t>Ericsson, Nokia (Rapporteur)</w:t>
      </w:r>
      <w:r w:rsidR="00A731D9">
        <w:tab/>
        <w:t>CR</w:t>
      </w:r>
      <w:r w:rsidR="00A731D9">
        <w:tab/>
        <w:t>Rel-15</w:t>
      </w:r>
      <w:r w:rsidR="00A731D9">
        <w:tab/>
        <w:t>38.300</w:t>
      </w:r>
      <w:r w:rsidR="00A731D9">
        <w:tab/>
        <w:t>15.16.0</w:t>
      </w:r>
      <w:r w:rsidR="00A731D9">
        <w:tab/>
        <w:t>0843</w:t>
      </w:r>
      <w:r w:rsidR="00A731D9">
        <w:tab/>
        <w:t>-</w:t>
      </w:r>
      <w:r w:rsidR="00A731D9">
        <w:tab/>
        <w:t>F</w:t>
      </w:r>
      <w:r w:rsidR="00A731D9">
        <w:tab/>
        <w:t>NR_newRAT-Core</w:t>
      </w:r>
    </w:p>
    <w:p w14:paraId="55F021C5" w14:textId="42BC9EBD" w:rsidR="00A731D9" w:rsidRDefault="00000000" w:rsidP="00A731D9">
      <w:pPr>
        <w:pStyle w:val="Doc-title"/>
      </w:pPr>
      <w:hyperlink r:id="rId57" w:history="1">
        <w:r w:rsidR="00A731D9" w:rsidRPr="00F5317D">
          <w:rPr>
            <w:rStyle w:val="Hyperlink"/>
          </w:rPr>
          <w:t>R2-2403005</w:t>
        </w:r>
      </w:hyperlink>
      <w:r w:rsidR="00A731D9">
        <w:tab/>
        <w:t>Correction to UE capability description for fallback BC behavior</w:t>
      </w:r>
      <w:r w:rsidR="00A731D9">
        <w:tab/>
        <w:t>Ericsson, Nokia (Rapporteur)</w:t>
      </w:r>
      <w:r w:rsidR="00A731D9">
        <w:tab/>
        <w:t>CR</w:t>
      </w:r>
      <w:r w:rsidR="00A731D9">
        <w:tab/>
        <w:t>Rel-16</w:t>
      </w:r>
      <w:r w:rsidR="00A731D9">
        <w:tab/>
        <w:t>38.300</w:t>
      </w:r>
      <w:r w:rsidR="00A731D9">
        <w:tab/>
        <w:t>16.15.0</w:t>
      </w:r>
      <w:r w:rsidR="00A731D9">
        <w:tab/>
        <w:t>0844</w:t>
      </w:r>
      <w:r w:rsidR="00A731D9">
        <w:tab/>
        <w:t>-</w:t>
      </w:r>
      <w:r w:rsidR="00A731D9">
        <w:tab/>
        <w:t>A</w:t>
      </w:r>
      <w:r w:rsidR="00A731D9">
        <w:tab/>
        <w:t>NR_newRAT-Core</w:t>
      </w:r>
    </w:p>
    <w:p w14:paraId="24315714" w14:textId="7F8E5C5E" w:rsidR="00A731D9" w:rsidRDefault="00000000" w:rsidP="00A731D9">
      <w:pPr>
        <w:pStyle w:val="Doc-title"/>
      </w:pPr>
      <w:hyperlink r:id="rId58" w:history="1">
        <w:r w:rsidR="00A731D9" w:rsidRPr="00F5317D">
          <w:rPr>
            <w:rStyle w:val="Hyperlink"/>
          </w:rPr>
          <w:t>R2-2403006</w:t>
        </w:r>
      </w:hyperlink>
      <w:r w:rsidR="00A731D9">
        <w:tab/>
        <w:t>Correction to UE capability description for fallback BC behavior</w:t>
      </w:r>
      <w:r w:rsidR="00A731D9">
        <w:tab/>
        <w:t>Ericsson, Nokia (Rapporteur)</w:t>
      </w:r>
      <w:r w:rsidR="00A731D9">
        <w:tab/>
        <w:t>CR</w:t>
      </w:r>
      <w:r w:rsidR="00A731D9">
        <w:tab/>
        <w:t>Rel-17</w:t>
      </w:r>
      <w:r w:rsidR="00A731D9">
        <w:tab/>
        <w:t>38.300</w:t>
      </w:r>
      <w:r w:rsidR="00A731D9">
        <w:tab/>
        <w:t>17.8.0</w:t>
      </w:r>
      <w:r w:rsidR="00A731D9">
        <w:tab/>
        <w:t>0845</w:t>
      </w:r>
      <w:r w:rsidR="00A731D9">
        <w:tab/>
        <w:t>-</w:t>
      </w:r>
      <w:r w:rsidR="00A731D9">
        <w:tab/>
        <w:t>A</w:t>
      </w:r>
      <w:r w:rsidR="00A731D9">
        <w:tab/>
        <w:t>NR_newRAT-Core</w:t>
      </w:r>
    </w:p>
    <w:p w14:paraId="33CEDD0E" w14:textId="7F75862D" w:rsidR="00A731D9" w:rsidRDefault="00000000" w:rsidP="00A731D9">
      <w:pPr>
        <w:pStyle w:val="Doc-title"/>
      </w:pPr>
      <w:hyperlink r:id="rId59" w:history="1">
        <w:r w:rsidR="00A731D9" w:rsidRPr="00F5317D">
          <w:rPr>
            <w:rStyle w:val="Hyperlink"/>
          </w:rPr>
          <w:t>R2-2403007</w:t>
        </w:r>
      </w:hyperlink>
      <w:r w:rsidR="00A731D9">
        <w:tab/>
        <w:t>Correction to UE capability description for fallback BC behavior</w:t>
      </w:r>
      <w:r w:rsidR="00A731D9">
        <w:tab/>
        <w:t>Ericsson, Nokia (Rapporteur)</w:t>
      </w:r>
      <w:r w:rsidR="00A731D9">
        <w:tab/>
        <w:t>CR</w:t>
      </w:r>
      <w:r w:rsidR="00A731D9">
        <w:tab/>
        <w:t>Rel-18</w:t>
      </w:r>
      <w:r w:rsidR="00A731D9">
        <w:tab/>
        <w:t>38.300</w:t>
      </w:r>
      <w:r w:rsidR="00A731D9">
        <w:tab/>
        <w:t>18.1.0</w:t>
      </w:r>
      <w:r w:rsidR="00A731D9">
        <w:tab/>
        <w:t>0846</w:t>
      </w:r>
      <w:r w:rsidR="00A731D9">
        <w:tab/>
        <w:t>-</w:t>
      </w:r>
      <w:r w:rsidR="00A731D9">
        <w:tab/>
        <w:t>A</w:t>
      </w:r>
      <w:r w:rsidR="00A731D9">
        <w:tab/>
        <w:t>NR_newRAT-Core</w:t>
      </w:r>
    </w:p>
    <w:p w14:paraId="772B292E" w14:textId="7FA9DF9A" w:rsidR="004F6DCF" w:rsidRDefault="004F6DCF" w:rsidP="004F6DCF">
      <w:pPr>
        <w:pStyle w:val="Doc-text2"/>
      </w:pPr>
      <w:r>
        <w:t>-</w:t>
      </w:r>
      <w:r>
        <w:tab/>
        <w:t>Samsung thinks current spec is not wrong, even though it may not give the full picture. Ericsson thinks current spec is misleading by highlighting only a particular case.</w:t>
      </w:r>
    </w:p>
    <w:p w14:paraId="578AF12C" w14:textId="2CD10C98" w:rsidR="004F6DCF" w:rsidRPr="004F6DCF" w:rsidRDefault="004F6DCF" w:rsidP="004F6DCF">
      <w:pPr>
        <w:pStyle w:val="Agreement"/>
      </w:pPr>
      <w:r>
        <w:t>Agreed in principal but add reference to 38.306</w:t>
      </w:r>
    </w:p>
    <w:p w14:paraId="0830FFF4" w14:textId="77777777" w:rsidR="00A731D9" w:rsidRPr="00A731D9" w:rsidRDefault="00A731D9" w:rsidP="00A731D9">
      <w:pPr>
        <w:pStyle w:val="Doc-text2"/>
      </w:pPr>
    </w:p>
    <w:p w14:paraId="52CB9415" w14:textId="77777777" w:rsidR="00F71AF3" w:rsidRDefault="00B56003">
      <w:pPr>
        <w:pStyle w:val="Heading3"/>
      </w:pPr>
      <w:bookmarkStart w:id="16" w:name="_Toc158241532"/>
      <w:bookmarkEnd w:id="15"/>
      <w:r>
        <w:t>5.1.3</w:t>
      </w:r>
      <w:r>
        <w:tab/>
        <w:t>Control Plane corrections</w:t>
      </w:r>
      <w:bookmarkEnd w:id="16"/>
    </w:p>
    <w:p w14:paraId="66FCC065" w14:textId="77777777" w:rsidR="00F71AF3" w:rsidRDefault="00B56003">
      <w:pPr>
        <w:pStyle w:val="Heading4"/>
      </w:pPr>
      <w:bookmarkStart w:id="17" w:name="_Toc158241533"/>
      <w:r>
        <w:t>5.1.3.1</w:t>
      </w:r>
      <w:r>
        <w:tab/>
        <w:t>NR RRC</w:t>
      </w:r>
      <w:bookmarkEnd w:id="17"/>
    </w:p>
    <w:p w14:paraId="096DC992" w14:textId="77777777" w:rsidR="00F71AF3" w:rsidRDefault="00B56003">
      <w:pPr>
        <w:pStyle w:val="Comments"/>
      </w:pPr>
      <w:r>
        <w:t xml:space="preserve">Corrections to 38331, and related change to other TS if applicable, e.g. 36331, Stage-2 etc. </w:t>
      </w:r>
    </w:p>
    <w:p w14:paraId="58BF6A86" w14:textId="77777777" w:rsidR="00FF557E" w:rsidRDefault="00FF557E" w:rsidP="00A731D9">
      <w:pPr>
        <w:pStyle w:val="Doc-title"/>
      </w:pPr>
      <w:bookmarkStart w:id="18" w:name="_Toc158241534"/>
    </w:p>
    <w:p w14:paraId="6E1FD9AF" w14:textId="67425558" w:rsidR="00FF557E" w:rsidRDefault="00FF557E" w:rsidP="00FF557E">
      <w:pPr>
        <w:pStyle w:val="MiniHeading"/>
      </w:pPr>
      <w:r>
        <w:t>NPN</w:t>
      </w:r>
    </w:p>
    <w:p w14:paraId="03E5B7D5" w14:textId="6AFF335F" w:rsidR="00A731D9" w:rsidRPr="00702568" w:rsidRDefault="00000000" w:rsidP="00A731D9">
      <w:pPr>
        <w:pStyle w:val="Doc-title"/>
      </w:pPr>
      <w:hyperlink r:id="rId60" w:history="1">
        <w:r w:rsidR="00A731D9" w:rsidRPr="00F5317D">
          <w:rPr>
            <w:rStyle w:val="Hyperlink"/>
          </w:rPr>
          <w:t>R2-2402828</w:t>
        </w:r>
      </w:hyperlink>
      <w:r w:rsidR="00A731D9" w:rsidRPr="00702568">
        <w:tab/>
        <w:t>Clarification on plmn-IdentityIndex-r16 in SIB3 and SIB4</w:t>
      </w:r>
      <w:r w:rsidR="00A731D9" w:rsidRPr="00702568">
        <w:tab/>
        <w:t>Huawei, HiSilicon</w:t>
      </w:r>
      <w:r w:rsidR="00A731D9" w:rsidRPr="00702568">
        <w:tab/>
        <w:t>CR</w:t>
      </w:r>
      <w:r w:rsidR="00A731D9" w:rsidRPr="00702568">
        <w:tab/>
        <w:t>Rel-16</w:t>
      </w:r>
      <w:r w:rsidR="00A731D9" w:rsidRPr="00702568">
        <w:tab/>
        <w:t>38.331</w:t>
      </w:r>
      <w:r w:rsidR="00A731D9" w:rsidRPr="00702568">
        <w:tab/>
        <w:t>16.16.0</w:t>
      </w:r>
      <w:r w:rsidR="00A731D9" w:rsidRPr="00702568">
        <w:tab/>
        <w:t>4694</w:t>
      </w:r>
      <w:r w:rsidR="00A731D9" w:rsidRPr="00702568">
        <w:tab/>
        <w:t>-</w:t>
      </w:r>
      <w:r w:rsidR="00A731D9" w:rsidRPr="00702568">
        <w:tab/>
        <w:t>F</w:t>
      </w:r>
      <w:r w:rsidR="00A731D9" w:rsidRPr="00702568">
        <w:tab/>
        <w:t>NG_RAN_PRN-Core</w:t>
      </w:r>
    </w:p>
    <w:p w14:paraId="12291CA6" w14:textId="6EC2C0D6" w:rsidR="00A731D9" w:rsidRPr="00702568" w:rsidRDefault="00000000" w:rsidP="00A731D9">
      <w:pPr>
        <w:pStyle w:val="Doc-title"/>
      </w:pPr>
      <w:hyperlink r:id="rId61" w:history="1">
        <w:r w:rsidR="00A731D9" w:rsidRPr="00F5317D">
          <w:rPr>
            <w:rStyle w:val="Hyperlink"/>
          </w:rPr>
          <w:t>R2-2402829</w:t>
        </w:r>
      </w:hyperlink>
      <w:r w:rsidR="00A731D9" w:rsidRPr="00702568">
        <w:tab/>
        <w:t>Clarification on plmn-IdentityIndex-r16 in SIB3 and SIB4</w:t>
      </w:r>
      <w:r w:rsidR="00A731D9" w:rsidRPr="00702568">
        <w:tab/>
        <w:t>Huawei, HiSilicon</w:t>
      </w:r>
      <w:r w:rsidR="00A731D9" w:rsidRPr="00702568">
        <w:tab/>
        <w:t>CR</w:t>
      </w:r>
      <w:r w:rsidR="00A731D9" w:rsidRPr="00702568">
        <w:tab/>
        <w:t>Rel-17</w:t>
      </w:r>
      <w:r w:rsidR="00A731D9" w:rsidRPr="00702568">
        <w:tab/>
        <w:t>38.331</w:t>
      </w:r>
      <w:r w:rsidR="00A731D9" w:rsidRPr="00702568">
        <w:tab/>
        <w:t>17.8.0</w:t>
      </w:r>
      <w:r w:rsidR="00A731D9" w:rsidRPr="00702568">
        <w:tab/>
        <w:t>4695</w:t>
      </w:r>
      <w:r w:rsidR="00A731D9" w:rsidRPr="00702568">
        <w:tab/>
        <w:t>-</w:t>
      </w:r>
      <w:r w:rsidR="00A731D9" w:rsidRPr="00702568">
        <w:tab/>
        <w:t>A</w:t>
      </w:r>
      <w:r w:rsidR="00A731D9" w:rsidRPr="00702568">
        <w:tab/>
        <w:t>NG_RAN_PRN-Core</w:t>
      </w:r>
    </w:p>
    <w:p w14:paraId="553112AF" w14:textId="2F5E0C3B" w:rsidR="00227C38" w:rsidRDefault="00000000" w:rsidP="00227C38">
      <w:pPr>
        <w:pStyle w:val="Doc-title"/>
      </w:pPr>
      <w:hyperlink r:id="rId62" w:history="1">
        <w:r w:rsidR="00A731D9" w:rsidRPr="00F5317D">
          <w:rPr>
            <w:rStyle w:val="Hyperlink"/>
          </w:rPr>
          <w:t>R2-2402830</w:t>
        </w:r>
      </w:hyperlink>
      <w:r w:rsidR="00A731D9" w:rsidRPr="00702568">
        <w:tab/>
        <w:t>Clarification on plmn-IdentityIndex-r16 in SIB3 and SIB4</w:t>
      </w:r>
      <w:r w:rsidR="00A731D9" w:rsidRPr="00702568">
        <w:tab/>
        <w:t>Huawei, HiSilicon</w:t>
      </w:r>
      <w:r w:rsidR="00A731D9" w:rsidRPr="00702568">
        <w:tab/>
        <w:t>CR</w:t>
      </w:r>
      <w:r w:rsidR="00A731D9" w:rsidRPr="00702568">
        <w:tab/>
        <w:t>Rel-18</w:t>
      </w:r>
      <w:r w:rsidR="00A731D9" w:rsidRPr="00702568">
        <w:tab/>
        <w:t>38.331</w:t>
      </w:r>
      <w:r w:rsidR="00A731D9" w:rsidRPr="00702568">
        <w:tab/>
        <w:t>18.1.0</w:t>
      </w:r>
      <w:r w:rsidR="00A731D9" w:rsidRPr="00702568">
        <w:tab/>
        <w:t>4696</w:t>
      </w:r>
      <w:r w:rsidR="00A731D9" w:rsidRPr="00702568">
        <w:tab/>
        <w:t>-</w:t>
      </w:r>
      <w:r w:rsidR="00A731D9" w:rsidRPr="00702568">
        <w:tab/>
        <w:t>A</w:t>
      </w:r>
      <w:r w:rsidR="00A731D9" w:rsidRPr="00702568">
        <w:tab/>
        <w:t>NG_RAN_PRN-Core</w:t>
      </w:r>
    </w:p>
    <w:p w14:paraId="3B29282D" w14:textId="5D6CE725" w:rsidR="00227C38" w:rsidRDefault="00227C38" w:rsidP="00227C38">
      <w:pPr>
        <w:pStyle w:val="Doc-text2"/>
      </w:pPr>
      <w:r>
        <w:t>-</w:t>
      </w:r>
      <w:r>
        <w:tab/>
        <w:t>Nokia thinks its correct but not needed because its obvious what this field means, especially since this is there since Rel-16. ZTE are OK with the change as a NW-vendor, but would like to understand if UE vendors are OK with this?</w:t>
      </w:r>
    </w:p>
    <w:p w14:paraId="455DB100" w14:textId="31F033E5" w:rsidR="00227C38" w:rsidRPr="00227C38" w:rsidRDefault="00227C38" w:rsidP="00227C38">
      <w:pPr>
        <w:pStyle w:val="Agreement"/>
      </w:pPr>
      <w:r>
        <w:t>Agreed to be merged to RRC rapp CR in the next meeting.</w:t>
      </w:r>
    </w:p>
    <w:p w14:paraId="02A1B544" w14:textId="77777777" w:rsidR="00FF557E" w:rsidRDefault="00FF557E" w:rsidP="00FF557E">
      <w:pPr>
        <w:pStyle w:val="Doc-text2"/>
        <w:ind w:left="0" w:firstLine="0"/>
      </w:pPr>
    </w:p>
    <w:p w14:paraId="58671547" w14:textId="03848BDC" w:rsidR="00FF557E" w:rsidRDefault="00FF557E" w:rsidP="00FF557E">
      <w:pPr>
        <w:pStyle w:val="Doc-text2"/>
        <w:ind w:left="0" w:firstLine="0"/>
      </w:pPr>
    </w:p>
    <w:p w14:paraId="137DAB79" w14:textId="7E7C0DE7" w:rsidR="00FF557E" w:rsidRPr="00FF557E" w:rsidRDefault="00FF557E" w:rsidP="00FF557E">
      <w:pPr>
        <w:pStyle w:val="MiniHeading"/>
      </w:pPr>
      <w:r>
        <w:t>PWS</w:t>
      </w:r>
    </w:p>
    <w:p w14:paraId="77222574" w14:textId="23D445F8" w:rsidR="00A731D9" w:rsidRDefault="00000000" w:rsidP="00A731D9">
      <w:pPr>
        <w:pStyle w:val="Doc-title"/>
      </w:pPr>
      <w:hyperlink r:id="rId63" w:history="1">
        <w:r w:rsidR="00A731D9" w:rsidRPr="00F5317D">
          <w:rPr>
            <w:rStyle w:val="Hyperlink"/>
          </w:rPr>
          <w:t>R2-2402923</w:t>
        </w:r>
      </w:hyperlink>
      <w:r w:rsidR="00A731D9" w:rsidRPr="00702568">
        <w:tab/>
        <w:t>Clarification on SIB1 reception for ETWS/CMAS</w:t>
      </w:r>
      <w:r w:rsidR="00A731D9" w:rsidRPr="00702568">
        <w:tab/>
        <w:t>Samsung</w:t>
      </w:r>
      <w:r w:rsidR="00A731D9" w:rsidRPr="00702568">
        <w:tab/>
        <w:t>discussion</w:t>
      </w:r>
      <w:r w:rsidR="00A731D9" w:rsidRPr="00702568">
        <w:tab/>
        <w:t>Rel-15</w:t>
      </w:r>
      <w:r w:rsidR="00A731D9" w:rsidRPr="00702568">
        <w:tab/>
        <w:t>NR_newRAT-Core</w:t>
      </w:r>
    </w:p>
    <w:p w14:paraId="3B04F1CF" w14:textId="05278AB9" w:rsidR="004F6DCF" w:rsidRPr="004F6DCF" w:rsidRDefault="004F6DCF" w:rsidP="004F6DCF">
      <w:pPr>
        <w:pStyle w:val="Doc-text2"/>
      </w:pPr>
      <w:r>
        <w:t>-</w:t>
      </w:r>
      <w:r>
        <w:tab/>
        <w:t>Ericsson thinks this was discussed a long time ago, and its was discussed whether to capture in 331 that the UE shall prioritize PWS. It was at that time agreed to leave to UE implementation.</w:t>
      </w:r>
    </w:p>
    <w:p w14:paraId="723E49BB" w14:textId="56FC3B38" w:rsidR="004F6DCF" w:rsidRPr="004F6DCF" w:rsidRDefault="004F6DCF" w:rsidP="004F6DCF">
      <w:pPr>
        <w:pStyle w:val="Agreement"/>
      </w:pPr>
      <w:r w:rsidRPr="004F6DCF">
        <w:t xml:space="preserve">RAN2 confirm that </w:t>
      </w:r>
      <w:r>
        <w:t xml:space="preserve">after the UE has received the corresponding short message, </w:t>
      </w:r>
      <w:r w:rsidRPr="004F6DCF">
        <w:t>in case SIB1 overlaps with a measurement gap it is left to UE implementation how to immediately acquire SIB1 for SIB 6/7/8 acquisition.</w:t>
      </w:r>
      <w:r>
        <w:t xml:space="preserve"> TBD if we will update the note, based on contributions in a later meeting.</w:t>
      </w:r>
    </w:p>
    <w:p w14:paraId="2B348DB2" w14:textId="77777777" w:rsidR="00FF557E" w:rsidRDefault="00FF557E" w:rsidP="00FF557E">
      <w:pPr>
        <w:pStyle w:val="Doc-text2"/>
        <w:ind w:left="0" w:firstLine="0"/>
      </w:pPr>
    </w:p>
    <w:p w14:paraId="0CD179D2" w14:textId="5F9194A1" w:rsidR="004745A5" w:rsidRPr="00FF557E" w:rsidRDefault="004745A5" w:rsidP="004745A5">
      <w:pPr>
        <w:pStyle w:val="MiniHeading"/>
      </w:pPr>
      <w:r>
        <w:t>Handover</w:t>
      </w:r>
    </w:p>
    <w:p w14:paraId="24DFAB11" w14:textId="6CE097D9" w:rsidR="00A731D9" w:rsidRDefault="00000000" w:rsidP="00A731D9">
      <w:pPr>
        <w:pStyle w:val="Doc-title"/>
      </w:pPr>
      <w:hyperlink r:id="rId64" w:history="1">
        <w:r w:rsidR="00A731D9" w:rsidRPr="00F5317D">
          <w:rPr>
            <w:rStyle w:val="Hyperlink"/>
          </w:rPr>
          <w:t>R2-2402935</w:t>
        </w:r>
      </w:hyperlink>
      <w:r w:rsidR="00A731D9" w:rsidRPr="00702568">
        <w:tab/>
        <w:t>Clarification on UE behaviour for context retrieval during handover failure</w:t>
      </w:r>
      <w:r w:rsidR="00A731D9" w:rsidRPr="00702568">
        <w:tab/>
        <w:t>Samsung R&amp;D Institute UK</w:t>
      </w:r>
      <w:r w:rsidR="00A731D9" w:rsidRPr="00702568">
        <w:tab/>
        <w:t>discussion</w:t>
      </w:r>
    </w:p>
    <w:p w14:paraId="13241BA1" w14:textId="77777777" w:rsidR="004F6DCF" w:rsidRDefault="004F6DCF" w:rsidP="004F6DCF">
      <w:pPr>
        <w:pStyle w:val="Doc-text2"/>
      </w:pPr>
      <w:r>
        <w:t xml:space="preserve">Proposal 1. RAN2 discuss on the following aspects to get the common understanding: </w:t>
      </w:r>
    </w:p>
    <w:p w14:paraId="6B44BA31" w14:textId="77777777" w:rsidR="004F6DCF" w:rsidRDefault="004F6DCF" w:rsidP="004F6DCF">
      <w:pPr>
        <w:pStyle w:val="Doc-text2"/>
      </w:pPr>
      <w:r>
        <w:t>-</w:t>
      </w:r>
      <w:r>
        <w:tab/>
        <w:t xml:space="preserve">Whether it is possible that during handover, UE successfully completes RA procedure to the target cell, but cannot transmit RRCReconfigurationComplete message to the target cell due to radio link problem. </w:t>
      </w:r>
    </w:p>
    <w:p w14:paraId="46A7C750" w14:textId="77777777" w:rsidR="004F6DCF" w:rsidRDefault="004F6DCF" w:rsidP="004F6DCF">
      <w:pPr>
        <w:pStyle w:val="Doc-text2"/>
      </w:pPr>
      <w:r>
        <w:t>-</w:t>
      </w:r>
      <w:r>
        <w:tab/>
        <w:t>If above case is allowed in the spec, then which cell information for the UE identity should be included in RRCReestablishmentRequest message to be transmitted to the selected cell during RRCRe-establishment procedure.</w:t>
      </w:r>
    </w:p>
    <w:p w14:paraId="2D9615EA" w14:textId="77777777" w:rsidR="004F6DCF" w:rsidRDefault="004F6DCF" w:rsidP="004F6DCF">
      <w:pPr>
        <w:pStyle w:val="Doc-text2"/>
      </w:pPr>
      <w:r>
        <w:t>Proposal 2. RAN2 clarify in the spec whether which cell information as the UE identity for UE context retrieval is included in the RRCReestablishmentRequest message under which condition.</w:t>
      </w:r>
    </w:p>
    <w:p w14:paraId="474ED9EF" w14:textId="71D38147" w:rsidR="004F6DCF" w:rsidRDefault="004F6DCF" w:rsidP="004F6DCF">
      <w:pPr>
        <w:pStyle w:val="Doc-text2"/>
      </w:pPr>
      <w:r>
        <w:t>Proposal 3. RAN2 consult RAN3 on whether there is any procedure needed in their spec if above clarification is considered.</w:t>
      </w:r>
    </w:p>
    <w:p w14:paraId="46A830B3" w14:textId="77777777" w:rsidR="004F6DCF" w:rsidRDefault="004F6DCF" w:rsidP="004F6DCF">
      <w:pPr>
        <w:pStyle w:val="Doc-text2"/>
      </w:pPr>
    </w:p>
    <w:p w14:paraId="53E1E832" w14:textId="09B07266" w:rsidR="004F6DCF" w:rsidRDefault="004F6DCF" w:rsidP="004F6DCF">
      <w:pPr>
        <w:pStyle w:val="Doc-text2"/>
      </w:pPr>
      <w:r>
        <w:t>-</w:t>
      </w:r>
      <w:r>
        <w:tab/>
        <w:t>CATT thinks that P1 is a possible case, i.e. that the UE cannot send the complete message. But if the UE has sent the complete the UE shall set the target cell. Either way everything is clear from current spec. ZTE agrees with CATT and that this has been there since LTE-times so it should work if the UE has sent complete the UE sends target, otherwise source.</w:t>
      </w:r>
      <w:r w:rsidR="008740A1">
        <w:t xml:space="preserve"> Huawei has a different view and thinks its left to UE implementation. MediaTek agrees with CATT and ZTE, and that no spec change is needed. Qualcomm agrees with ZTE that RA success is when the UE changes RNTI. Intel agrees with ZTE et. al.</w:t>
      </w:r>
    </w:p>
    <w:p w14:paraId="64B55CD4" w14:textId="77777777" w:rsidR="008740A1" w:rsidRDefault="008740A1" w:rsidP="004F6DCF">
      <w:pPr>
        <w:pStyle w:val="Doc-text2"/>
      </w:pPr>
    </w:p>
    <w:p w14:paraId="37F9C4C5" w14:textId="02743EB2" w:rsidR="008740A1" w:rsidRPr="004F6DCF" w:rsidRDefault="003F4027" w:rsidP="008740A1">
      <w:pPr>
        <w:pStyle w:val="Agreement"/>
      </w:pPr>
      <w:r>
        <w:t xml:space="preserve">RAN2 understanding is that: </w:t>
      </w:r>
      <w:r w:rsidR="008740A1">
        <w:t>If the UE has completed the RA, but failed to send the Reconfiguration complete message the UE will include the target-provided RNTI, if it reestablishes.</w:t>
      </w:r>
    </w:p>
    <w:p w14:paraId="67AE9CEB" w14:textId="77777777" w:rsidR="004745A5" w:rsidRDefault="004745A5" w:rsidP="004745A5">
      <w:pPr>
        <w:pStyle w:val="Doc-text2"/>
        <w:ind w:left="0" w:firstLine="0"/>
      </w:pPr>
    </w:p>
    <w:p w14:paraId="3688904F" w14:textId="4FF80050" w:rsidR="004745A5" w:rsidRPr="004745A5" w:rsidRDefault="004745A5" w:rsidP="004745A5">
      <w:pPr>
        <w:pStyle w:val="MiniHeading"/>
      </w:pPr>
      <w:r>
        <w:t>IAB</w:t>
      </w:r>
    </w:p>
    <w:p w14:paraId="5DC35461" w14:textId="4D53B3C9" w:rsidR="00A731D9" w:rsidRPr="00702568" w:rsidRDefault="00000000" w:rsidP="00A731D9">
      <w:pPr>
        <w:pStyle w:val="Doc-title"/>
      </w:pPr>
      <w:hyperlink r:id="rId65" w:history="1">
        <w:r w:rsidR="00A731D9" w:rsidRPr="00F5317D">
          <w:rPr>
            <w:rStyle w:val="Hyperlink"/>
          </w:rPr>
          <w:t>R2-2403171</w:t>
        </w:r>
      </w:hyperlink>
      <w:r w:rsidR="00A731D9" w:rsidRPr="00702568">
        <w:tab/>
        <w:t>Dummy the rrc-TransactionIdentifier field from IABOtherInformation</w:t>
      </w:r>
      <w:r w:rsidR="00A731D9" w:rsidRPr="00702568">
        <w:tab/>
        <w:t>Ericsson</w:t>
      </w:r>
      <w:r w:rsidR="00A731D9" w:rsidRPr="00702568">
        <w:tab/>
        <w:t>CR</w:t>
      </w:r>
      <w:r w:rsidR="00A731D9" w:rsidRPr="00702568">
        <w:tab/>
        <w:t>Rel-16</w:t>
      </w:r>
      <w:r w:rsidR="00A731D9" w:rsidRPr="00702568">
        <w:tab/>
        <w:t>38.331</w:t>
      </w:r>
      <w:r w:rsidR="00A731D9" w:rsidRPr="00702568">
        <w:tab/>
        <w:t>16.16.0</w:t>
      </w:r>
      <w:r w:rsidR="00A731D9" w:rsidRPr="00702568">
        <w:tab/>
        <w:t>4702</w:t>
      </w:r>
      <w:r w:rsidR="00A731D9" w:rsidRPr="00702568">
        <w:tab/>
        <w:t>-</w:t>
      </w:r>
      <w:r w:rsidR="00A731D9" w:rsidRPr="00702568">
        <w:tab/>
        <w:t>F</w:t>
      </w:r>
      <w:r w:rsidR="00A731D9" w:rsidRPr="00702568">
        <w:tab/>
        <w:t>NR_IAB-Core</w:t>
      </w:r>
    </w:p>
    <w:p w14:paraId="67C98D73" w14:textId="7D62DBD4" w:rsidR="00A731D9" w:rsidRPr="00702568" w:rsidRDefault="00000000" w:rsidP="00A731D9">
      <w:pPr>
        <w:pStyle w:val="Doc-title"/>
      </w:pPr>
      <w:hyperlink r:id="rId66" w:history="1">
        <w:r w:rsidR="00A731D9" w:rsidRPr="00F5317D">
          <w:rPr>
            <w:rStyle w:val="Hyperlink"/>
          </w:rPr>
          <w:t>R2-2403172</w:t>
        </w:r>
      </w:hyperlink>
      <w:r w:rsidR="00A731D9" w:rsidRPr="00702568">
        <w:tab/>
        <w:t>Dummy the rrc-TransactionIdentifier field from IABOtherInformation</w:t>
      </w:r>
      <w:r w:rsidR="00A731D9" w:rsidRPr="00702568">
        <w:tab/>
        <w:t>Ericsson</w:t>
      </w:r>
      <w:r w:rsidR="00A731D9" w:rsidRPr="00702568">
        <w:tab/>
        <w:t>CR</w:t>
      </w:r>
      <w:r w:rsidR="00A731D9" w:rsidRPr="00702568">
        <w:tab/>
        <w:t>Rel-17</w:t>
      </w:r>
      <w:r w:rsidR="00A731D9" w:rsidRPr="00702568">
        <w:tab/>
        <w:t>38.331</w:t>
      </w:r>
      <w:r w:rsidR="00A731D9" w:rsidRPr="00702568">
        <w:tab/>
        <w:t>17.8.0</w:t>
      </w:r>
      <w:r w:rsidR="00A731D9" w:rsidRPr="00702568">
        <w:tab/>
        <w:t>4703</w:t>
      </w:r>
      <w:r w:rsidR="00A731D9" w:rsidRPr="00702568">
        <w:tab/>
        <w:t>-</w:t>
      </w:r>
      <w:r w:rsidR="00A731D9" w:rsidRPr="00702568">
        <w:tab/>
      </w:r>
      <w:r w:rsidR="00EA2765">
        <w:t>A</w:t>
      </w:r>
      <w:r w:rsidR="00A731D9" w:rsidRPr="00702568">
        <w:tab/>
        <w:t>NR_IAB-Core</w:t>
      </w:r>
    </w:p>
    <w:p w14:paraId="48FE7D2F" w14:textId="4617FFC6" w:rsidR="00A731D9" w:rsidRDefault="00000000" w:rsidP="00A731D9">
      <w:pPr>
        <w:pStyle w:val="Doc-title"/>
      </w:pPr>
      <w:hyperlink r:id="rId67" w:history="1">
        <w:r w:rsidR="00A731D9" w:rsidRPr="00F5317D">
          <w:rPr>
            <w:rStyle w:val="Hyperlink"/>
          </w:rPr>
          <w:t>R2-2403173</w:t>
        </w:r>
      </w:hyperlink>
      <w:r w:rsidR="00A731D9" w:rsidRPr="00702568">
        <w:tab/>
        <w:t>Dummy the rrc-TransactionIdentifier field from IABOtherInformation</w:t>
      </w:r>
      <w:r w:rsidR="00A731D9" w:rsidRPr="00702568">
        <w:tab/>
        <w:t>Ericsson</w:t>
      </w:r>
      <w:r w:rsidR="00A731D9" w:rsidRPr="00702568">
        <w:tab/>
        <w:t>CR</w:t>
      </w:r>
      <w:r w:rsidR="00A731D9" w:rsidRPr="00702568">
        <w:tab/>
        <w:t>Rel-18</w:t>
      </w:r>
      <w:r w:rsidR="00A731D9" w:rsidRPr="00702568">
        <w:tab/>
        <w:t>38.331</w:t>
      </w:r>
      <w:r w:rsidR="00A731D9" w:rsidRPr="00702568">
        <w:tab/>
        <w:t>18.1.0</w:t>
      </w:r>
      <w:r w:rsidR="00A731D9" w:rsidRPr="00702568">
        <w:tab/>
        <w:t>4704</w:t>
      </w:r>
      <w:r w:rsidR="00A731D9" w:rsidRPr="00702568">
        <w:tab/>
        <w:t>-</w:t>
      </w:r>
      <w:r w:rsidR="00A731D9" w:rsidRPr="00702568">
        <w:tab/>
        <w:t>F</w:t>
      </w:r>
      <w:r w:rsidR="00A731D9" w:rsidRPr="00702568">
        <w:tab/>
        <w:t>NR_IAB-Core</w:t>
      </w:r>
    </w:p>
    <w:p w14:paraId="491AF16E" w14:textId="7D59D132" w:rsidR="00227C38" w:rsidRPr="00227C38" w:rsidRDefault="00227C38" w:rsidP="00227C38">
      <w:pPr>
        <w:pStyle w:val="Agreement"/>
      </w:pPr>
      <w:r>
        <w:t>Agreed in principle</w:t>
      </w:r>
    </w:p>
    <w:p w14:paraId="5F734F7A" w14:textId="77777777" w:rsidR="004745A5" w:rsidRDefault="004745A5" w:rsidP="004745A5">
      <w:pPr>
        <w:pStyle w:val="Doc-text2"/>
        <w:ind w:left="0" w:firstLine="0"/>
      </w:pPr>
    </w:p>
    <w:p w14:paraId="6EFA6A5D" w14:textId="134A7031" w:rsidR="004745A5" w:rsidRPr="004745A5" w:rsidRDefault="004745A5" w:rsidP="004745A5">
      <w:pPr>
        <w:pStyle w:val="MiniHeading"/>
      </w:pPr>
      <w:r>
        <w:t>PUCCH during resume</w:t>
      </w:r>
    </w:p>
    <w:p w14:paraId="5AF614B2" w14:textId="2A54E8FE" w:rsidR="00A731D9" w:rsidRPr="00702568" w:rsidRDefault="00000000" w:rsidP="00A731D9">
      <w:pPr>
        <w:pStyle w:val="Doc-title"/>
      </w:pPr>
      <w:hyperlink r:id="rId68" w:history="1">
        <w:r w:rsidR="00A731D9" w:rsidRPr="00F5317D">
          <w:rPr>
            <w:rStyle w:val="Hyperlink"/>
          </w:rPr>
          <w:t>R2-2403346</w:t>
        </w:r>
      </w:hyperlink>
      <w:r w:rsidR="00A731D9" w:rsidRPr="00702568">
        <w:tab/>
        <w:t>PUCCH configuration during RRC Resume</w:t>
      </w:r>
      <w:r w:rsidR="00A731D9" w:rsidRPr="00702568">
        <w:tab/>
        <w:t>Qualcomm Incorporated</w:t>
      </w:r>
      <w:r w:rsidR="00A731D9" w:rsidRPr="00702568">
        <w:tab/>
        <w:t>CR</w:t>
      </w:r>
      <w:r w:rsidR="00A731D9" w:rsidRPr="00702568">
        <w:tab/>
        <w:t>Rel-15</w:t>
      </w:r>
      <w:r w:rsidR="00A731D9" w:rsidRPr="00702568">
        <w:tab/>
        <w:t>38.331</w:t>
      </w:r>
      <w:r w:rsidR="00A731D9" w:rsidRPr="00702568">
        <w:tab/>
        <w:t>15.25.0</w:t>
      </w:r>
      <w:r w:rsidR="00A731D9" w:rsidRPr="00702568">
        <w:tab/>
        <w:t>4720</w:t>
      </w:r>
      <w:r w:rsidR="00A731D9" w:rsidRPr="00702568">
        <w:tab/>
        <w:t>-</w:t>
      </w:r>
      <w:r w:rsidR="00A731D9" w:rsidRPr="00702568">
        <w:tab/>
        <w:t>F</w:t>
      </w:r>
      <w:r w:rsidR="00A731D9" w:rsidRPr="00702568">
        <w:tab/>
        <w:t>NR_newRAT-Core</w:t>
      </w:r>
    </w:p>
    <w:p w14:paraId="5B6D7C1E" w14:textId="1020CCC7" w:rsidR="00A731D9" w:rsidRPr="00702568" w:rsidRDefault="00000000" w:rsidP="00A731D9">
      <w:pPr>
        <w:pStyle w:val="Doc-title"/>
      </w:pPr>
      <w:hyperlink r:id="rId69" w:history="1">
        <w:r w:rsidR="00A731D9" w:rsidRPr="00F5317D">
          <w:rPr>
            <w:rStyle w:val="Hyperlink"/>
          </w:rPr>
          <w:t>R2-2403347</w:t>
        </w:r>
      </w:hyperlink>
      <w:r w:rsidR="00A731D9" w:rsidRPr="00702568">
        <w:tab/>
        <w:t>PUCCH configuration during RRC Resume</w:t>
      </w:r>
      <w:r w:rsidR="00A731D9" w:rsidRPr="00702568">
        <w:tab/>
        <w:t>Qualcomm Incorporated</w:t>
      </w:r>
      <w:r w:rsidR="00A731D9" w:rsidRPr="00702568">
        <w:tab/>
        <w:t>CR</w:t>
      </w:r>
      <w:r w:rsidR="00A731D9" w:rsidRPr="00702568">
        <w:tab/>
        <w:t>Rel-16</w:t>
      </w:r>
      <w:r w:rsidR="00A731D9" w:rsidRPr="00702568">
        <w:tab/>
        <w:t>38.331</w:t>
      </w:r>
      <w:r w:rsidR="00A731D9" w:rsidRPr="00702568">
        <w:tab/>
        <w:t>16.16.0</w:t>
      </w:r>
      <w:r w:rsidR="00A731D9" w:rsidRPr="00702568">
        <w:tab/>
        <w:t>4721</w:t>
      </w:r>
      <w:r w:rsidR="00A731D9" w:rsidRPr="00702568">
        <w:tab/>
        <w:t>-</w:t>
      </w:r>
      <w:r w:rsidR="00A731D9" w:rsidRPr="00702568">
        <w:tab/>
        <w:t>A</w:t>
      </w:r>
      <w:r w:rsidR="00A731D9" w:rsidRPr="00702568">
        <w:tab/>
        <w:t>NR_newRAT-Core</w:t>
      </w:r>
    </w:p>
    <w:p w14:paraId="5C284C70" w14:textId="7DEB0D91" w:rsidR="00A731D9" w:rsidRPr="00702568" w:rsidRDefault="00000000" w:rsidP="00A731D9">
      <w:pPr>
        <w:pStyle w:val="Doc-title"/>
      </w:pPr>
      <w:hyperlink r:id="rId70" w:history="1">
        <w:r w:rsidR="00A731D9" w:rsidRPr="00F5317D">
          <w:rPr>
            <w:rStyle w:val="Hyperlink"/>
          </w:rPr>
          <w:t>R2-2403350</w:t>
        </w:r>
      </w:hyperlink>
      <w:r w:rsidR="00A731D9" w:rsidRPr="00702568">
        <w:tab/>
        <w:t>PUCCH configuration during RRC Resume</w:t>
      </w:r>
      <w:r w:rsidR="00A731D9" w:rsidRPr="00702568">
        <w:tab/>
        <w:t>Qualcomm Incorporated</w:t>
      </w:r>
      <w:r w:rsidR="00A731D9" w:rsidRPr="00702568">
        <w:tab/>
        <w:t>CR</w:t>
      </w:r>
      <w:r w:rsidR="00A731D9" w:rsidRPr="00702568">
        <w:tab/>
        <w:t>Rel-17</w:t>
      </w:r>
      <w:r w:rsidR="00A731D9" w:rsidRPr="00702568">
        <w:tab/>
        <w:t>38.331</w:t>
      </w:r>
      <w:r w:rsidR="00A731D9" w:rsidRPr="00702568">
        <w:tab/>
        <w:t>17.8.0</w:t>
      </w:r>
      <w:r w:rsidR="00A731D9" w:rsidRPr="00702568">
        <w:tab/>
        <w:t>4722</w:t>
      </w:r>
      <w:r w:rsidR="00A731D9" w:rsidRPr="00702568">
        <w:tab/>
        <w:t>-</w:t>
      </w:r>
      <w:r w:rsidR="00A731D9" w:rsidRPr="00702568">
        <w:tab/>
        <w:t>A</w:t>
      </w:r>
      <w:r w:rsidR="00A731D9" w:rsidRPr="00702568">
        <w:tab/>
        <w:t>NR_newRAT-Core</w:t>
      </w:r>
    </w:p>
    <w:p w14:paraId="2B20ADAC" w14:textId="0C27FCE0" w:rsidR="00A731D9" w:rsidRDefault="00000000" w:rsidP="00A731D9">
      <w:pPr>
        <w:pStyle w:val="Doc-title"/>
      </w:pPr>
      <w:hyperlink r:id="rId71" w:history="1">
        <w:r w:rsidR="00A731D9" w:rsidRPr="00F5317D">
          <w:rPr>
            <w:rStyle w:val="Hyperlink"/>
          </w:rPr>
          <w:t>R2-2403351</w:t>
        </w:r>
      </w:hyperlink>
      <w:r w:rsidR="00A731D9" w:rsidRPr="00702568">
        <w:tab/>
        <w:t>PUCCH configuration during RRC Resume</w:t>
      </w:r>
      <w:r w:rsidR="00A731D9" w:rsidRPr="00702568">
        <w:tab/>
        <w:t>Qualcomm Incorporated</w:t>
      </w:r>
      <w:r w:rsidR="00A731D9" w:rsidRPr="00702568">
        <w:tab/>
        <w:t>CR</w:t>
      </w:r>
      <w:r w:rsidR="00A731D9" w:rsidRPr="00702568">
        <w:tab/>
        <w:t>Rel-18</w:t>
      </w:r>
      <w:r w:rsidR="00A731D9" w:rsidRPr="00702568">
        <w:tab/>
        <w:t>38.331</w:t>
      </w:r>
      <w:r w:rsidR="00A731D9" w:rsidRPr="00702568">
        <w:tab/>
        <w:t>18.1.0</w:t>
      </w:r>
      <w:r w:rsidR="00A731D9" w:rsidRPr="00702568">
        <w:tab/>
        <w:t>4723</w:t>
      </w:r>
      <w:r w:rsidR="00A731D9" w:rsidRPr="00702568">
        <w:tab/>
        <w:t>-</w:t>
      </w:r>
      <w:r w:rsidR="00A731D9" w:rsidRPr="00702568">
        <w:tab/>
        <w:t>A</w:t>
      </w:r>
      <w:r w:rsidR="00A731D9" w:rsidRPr="00702568">
        <w:tab/>
        <w:t>NR_newRAT-Core</w:t>
      </w:r>
    </w:p>
    <w:p w14:paraId="2FB54B95" w14:textId="0AB3F10B" w:rsidR="00227C38" w:rsidRDefault="00227C38" w:rsidP="00227C38">
      <w:pPr>
        <w:pStyle w:val="Doc-text2"/>
      </w:pPr>
      <w:r>
        <w:t>-</w:t>
      </w:r>
      <w:r>
        <w:tab/>
        <w:t>Ericsson thinks the change is easy but it is NBC, if we should do this change we need to do it under TEI and either way we need a UE capability. ZTE thinks this is NBC, we can consider it under TEI and ZTE would in that case consider more cases, e.g. SCell configuration in Resume.</w:t>
      </w:r>
    </w:p>
    <w:p w14:paraId="1E0E7529" w14:textId="21712C45" w:rsidR="00227C38" w:rsidRPr="00227C38" w:rsidRDefault="00227C38" w:rsidP="00227C38">
      <w:pPr>
        <w:pStyle w:val="Agreement"/>
      </w:pPr>
      <w:r>
        <w:t>Not pursued, at least as a correction</w:t>
      </w:r>
    </w:p>
    <w:p w14:paraId="6A3645A7" w14:textId="138FEB9A" w:rsidR="00EB3905" w:rsidRPr="00EB3905" w:rsidRDefault="00EB3905" w:rsidP="00EB3905">
      <w:pPr>
        <w:pStyle w:val="MiniHeading"/>
      </w:pPr>
      <w:r>
        <w:t>SetupRelease</w:t>
      </w:r>
    </w:p>
    <w:p w14:paraId="632E25A6" w14:textId="291201C1" w:rsidR="00A731D9" w:rsidRDefault="00000000" w:rsidP="00A731D9">
      <w:pPr>
        <w:pStyle w:val="Doc-title"/>
      </w:pPr>
      <w:hyperlink r:id="rId72" w:history="1">
        <w:r w:rsidR="00A731D9" w:rsidRPr="00F5317D">
          <w:rPr>
            <w:rStyle w:val="Hyperlink"/>
          </w:rPr>
          <w:t>R2-2403443</w:t>
        </w:r>
      </w:hyperlink>
      <w:r w:rsidR="00A731D9" w:rsidRPr="00702568">
        <w:tab/>
        <w:t>Correction on setuprelease related procedural text in rel-16</w:t>
      </w:r>
      <w:r w:rsidR="00A731D9" w:rsidRPr="00702568">
        <w:tab/>
        <w:t>Google</w:t>
      </w:r>
      <w:r w:rsidR="00A731D9" w:rsidRPr="00702568">
        <w:tab/>
        <w:t>CR</w:t>
      </w:r>
      <w:r w:rsidR="00A731D9" w:rsidRPr="00702568">
        <w:tab/>
        <w:t>Rel-16</w:t>
      </w:r>
      <w:r w:rsidR="00A731D9" w:rsidRPr="00702568">
        <w:tab/>
        <w:t>38.331</w:t>
      </w:r>
      <w:r w:rsidR="00A731D9" w:rsidRPr="00702568">
        <w:tab/>
        <w:t>16.16.0</w:t>
      </w:r>
      <w:r w:rsidR="00A731D9" w:rsidRPr="00702568">
        <w:tab/>
        <w:t>4738</w:t>
      </w:r>
      <w:r w:rsidR="00A731D9" w:rsidRPr="00702568">
        <w:tab/>
        <w:t>-</w:t>
      </w:r>
      <w:r w:rsidR="00A731D9" w:rsidRPr="00702568">
        <w:tab/>
        <w:t>F</w:t>
      </w:r>
      <w:r w:rsidR="00A731D9" w:rsidRPr="00702568">
        <w:tab/>
        <w:t>5G_V2X_NRSL-Core, NR_SON_MDT-Core</w:t>
      </w:r>
    </w:p>
    <w:p w14:paraId="672D575D" w14:textId="7FD15B3E" w:rsidR="00572D39" w:rsidRDefault="00000000" w:rsidP="00572D39">
      <w:pPr>
        <w:pStyle w:val="Doc-title"/>
      </w:pPr>
      <w:hyperlink r:id="rId73" w:history="1">
        <w:r w:rsidR="00572D39" w:rsidRPr="00F5317D">
          <w:rPr>
            <w:rStyle w:val="Hyperlink"/>
          </w:rPr>
          <w:t>R2-2403453</w:t>
        </w:r>
      </w:hyperlink>
      <w:r w:rsidR="00572D39" w:rsidRPr="00702568">
        <w:tab/>
        <w:t>Correction on setuprelease related procedural text in rel-17</w:t>
      </w:r>
      <w:r w:rsidR="00572D39" w:rsidRPr="00702568">
        <w:tab/>
        <w:t>Google</w:t>
      </w:r>
      <w:r w:rsidR="00572D39" w:rsidRPr="00702568">
        <w:tab/>
        <w:t>CR</w:t>
      </w:r>
      <w:r w:rsidR="00572D39" w:rsidRPr="00702568">
        <w:tab/>
        <w:t>Rel-17</w:t>
      </w:r>
      <w:r w:rsidR="00572D39" w:rsidRPr="00702568">
        <w:tab/>
        <w:t>38.331</w:t>
      </w:r>
      <w:r w:rsidR="00572D39" w:rsidRPr="00702568">
        <w:tab/>
        <w:t>17.8.0</w:t>
      </w:r>
      <w:r w:rsidR="00572D39" w:rsidRPr="00702568">
        <w:tab/>
        <w:t>4739</w:t>
      </w:r>
      <w:r w:rsidR="00572D39" w:rsidRPr="00702568">
        <w:tab/>
        <w:t>-</w:t>
      </w:r>
      <w:r w:rsidR="00572D39" w:rsidRPr="00702568">
        <w:tab/>
        <w:t>F</w:t>
      </w:r>
      <w:r w:rsidR="00572D39" w:rsidRPr="00702568">
        <w:tab/>
        <w:t>NR_SL_enh-Core, NR_MBS-Core, NR_SmallData_INACTIVE-Core, NR_ENDC_SON_MDT_enh-Core, NR_pos_enh-Core</w:t>
      </w:r>
    </w:p>
    <w:p w14:paraId="517D7FD3" w14:textId="77777777" w:rsidR="00572D39" w:rsidRDefault="00572D39" w:rsidP="00572D39">
      <w:pPr>
        <w:pStyle w:val="Doc-text2"/>
      </w:pPr>
      <w:r>
        <w:t>Moved from 6.1.3</w:t>
      </w:r>
    </w:p>
    <w:p w14:paraId="420DB910" w14:textId="318515E2" w:rsidR="00227C38" w:rsidRDefault="007B62C4" w:rsidP="00572D39">
      <w:pPr>
        <w:pStyle w:val="Doc-text2"/>
      </w:pPr>
      <w:r>
        <w:t>-</w:t>
      </w:r>
      <w:r>
        <w:tab/>
        <w:t>Ericsson clarifies that the guideline is mostly about the case when there are additional UE actions in addition to just add/remove the configuration with the setupRelease.</w:t>
      </w:r>
    </w:p>
    <w:p w14:paraId="377465AC" w14:textId="06A0BBB9" w:rsidR="007B62C4" w:rsidRPr="00572D39" w:rsidRDefault="007B62C4" w:rsidP="007B62C4">
      <w:pPr>
        <w:pStyle w:val="Agreement"/>
      </w:pPr>
      <w:r>
        <w:t>Postponed and can be discussed later if indeed there are important changes to be made. And if we do these type of changes, we do they only from Rel-18.</w:t>
      </w:r>
    </w:p>
    <w:p w14:paraId="7D0322D5" w14:textId="77777777" w:rsidR="00EB3905" w:rsidRDefault="00EB3905" w:rsidP="00A731D9">
      <w:pPr>
        <w:pStyle w:val="Doc-title"/>
      </w:pPr>
    </w:p>
    <w:p w14:paraId="7A819B53" w14:textId="295CD745" w:rsidR="00EB3905" w:rsidRPr="00EB3905" w:rsidRDefault="00EB3905" w:rsidP="00EB3905">
      <w:pPr>
        <w:pStyle w:val="MiniHeading"/>
      </w:pPr>
      <w:r>
        <w:t>Point A</w:t>
      </w:r>
    </w:p>
    <w:p w14:paraId="1D4AF7FA" w14:textId="5BCD96BE" w:rsidR="00A731D9" w:rsidRPr="00702568" w:rsidRDefault="00000000" w:rsidP="00A731D9">
      <w:pPr>
        <w:pStyle w:val="Doc-title"/>
      </w:pPr>
      <w:hyperlink r:id="rId74" w:history="1">
        <w:r w:rsidR="00A731D9" w:rsidRPr="00F5317D">
          <w:rPr>
            <w:rStyle w:val="Hyperlink"/>
          </w:rPr>
          <w:t>R2-2403456</w:t>
        </w:r>
      </w:hyperlink>
      <w:r w:rsidR="00A731D9" w:rsidRPr="00702568">
        <w:tab/>
        <w:t>Correction on Point A related reference in RRC spec</w:t>
      </w:r>
      <w:r w:rsidR="00A731D9" w:rsidRPr="00702568">
        <w:tab/>
        <w:t>Philips International B.V.</w:t>
      </w:r>
      <w:r w:rsidR="00A731D9" w:rsidRPr="00702568">
        <w:tab/>
        <w:t>CR</w:t>
      </w:r>
      <w:r w:rsidR="00A731D9" w:rsidRPr="00702568">
        <w:tab/>
        <w:t>Rel-15</w:t>
      </w:r>
      <w:r w:rsidR="00A731D9" w:rsidRPr="00702568">
        <w:tab/>
        <w:t>38.331</w:t>
      </w:r>
      <w:r w:rsidR="00A731D9" w:rsidRPr="00702568">
        <w:tab/>
        <w:t>15.25.0</w:t>
      </w:r>
      <w:r w:rsidR="00A731D9" w:rsidRPr="00702568">
        <w:tab/>
        <w:t>4740</w:t>
      </w:r>
      <w:r w:rsidR="00A731D9" w:rsidRPr="00702568">
        <w:tab/>
        <w:t>-</w:t>
      </w:r>
      <w:r w:rsidR="00A731D9" w:rsidRPr="00702568">
        <w:tab/>
        <w:t>F</w:t>
      </w:r>
      <w:r w:rsidR="00A731D9" w:rsidRPr="00702568">
        <w:tab/>
        <w:t>NR_newRAT-Core</w:t>
      </w:r>
    </w:p>
    <w:p w14:paraId="52B22A7E" w14:textId="6351B9CC" w:rsidR="00A731D9" w:rsidRPr="00702568" w:rsidRDefault="00000000" w:rsidP="00A731D9">
      <w:pPr>
        <w:pStyle w:val="Doc-title"/>
      </w:pPr>
      <w:hyperlink r:id="rId75" w:history="1">
        <w:r w:rsidR="00A731D9" w:rsidRPr="00F5317D">
          <w:rPr>
            <w:rStyle w:val="Hyperlink"/>
          </w:rPr>
          <w:t>R2-2403457</w:t>
        </w:r>
      </w:hyperlink>
      <w:r w:rsidR="00A731D9" w:rsidRPr="00702568">
        <w:tab/>
        <w:t>Correction on Point A related reference in RRC spec</w:t>
      </w:r>
      <w:r w:rsidR="00A731D9" w:rsidRPr="00702568">
        <w:tab/>
        <w:t>Philips International B.V.</w:t>
      </w:r>
      <w:r w:rsidR="00A731D9" w:rsidRPr="00702568">
        <w:tab/>
        <w:t>CR</w:t>
      </w:r>
      <w:r w:rsidR="00A731D9" w:rsidRPr="00702568">
        <w:tab/>
        <w:t>Rel-16</w:t>
      </w:r>
      <w:r w:rsidR="00A731D9" w:rsidRPr="00702568">
        <w:tab/>
        <w:t>38.331</w:t>
      </w:r>
      <w:r w:rsidR="00A731D9" w:rsidRPr="00702568">
        <w:tab/>
        <w:t>16.16.0</w:t>
      </w:r>
      <w:r w:rsidR="00A731D9" w:rsidRPr="00702568">
        <w:tab/>
        <w:t>4741</w:t>
      </w:r>
      <w:r w:rsidR="00A731D9" w:rsidRPr="00702568">
        <w:tab/>
        <w:t>-</w:t>
      </w:r>
      <w:r w:rsidR="00A731D9" w:rsidRPr="00702568">
        <w:tab/>
        <w:t>A</w:t>
      </w:r>
      <w:r w:rsidR="00A731D9" w:rsidRPr="00702568">
        <w:tab/>
        <w:t>NR_newRAT-Core</w:t>
      </w:r>
    </w:p>
    <w:p w14:paraId="7B070289" w14:textId="3A0E9700" w:rsidR="00A731D9" w:rsidRPr="00702568" w:rsidRDefault="00000000" w:rsidP="00A731D9">
      <w:pPr>
        <w:pStyle w:val="Doc-title"/>
      </w:pPr>
      <w:hyperlink r:id="rId76" w:history="1">
        <w:r w:rsidR="00A731D9" w:rsidRPr="00F5317D">
          <w:rPr>
            <w:rStyle w:val="Hyperlink"/>
          </w:rPr>
          <w:t>R2-2403459</w:t>
        </w:r>
      </w:hyperlink>
      <w:r w:rsidR="00A731D9" w:rsidRPr="00702568">
        <w:tab/>
        <w:t>Correction on Point A related reference in RRC spec</w:t>
      </w:r>
      <w:r w:rsidR="00A731D9" w:rsidRPr="00702568">
        <w:tab/>
        <w:t>Philips International B.V.</w:t>
      </w:r>
      <w:r w:rsidR="00A731D9" w:rsidRPr="00702568">
        <w:tab/>
        <w:t>CR</w:t>
      </w:r>
      <w:r w:rsidR="00A731D9" w:rsidRPr="00702568">
        <w:tab/>
        <w:t>Rel-17</w:t>
      </w:r>
      <w:r w:rsidR="00A731D9" w:rsidRPr="00702568">
        <w:tab/>
        <w:t>38.331</w:t>
      </w:r>
      <w:r w:rsidR="00A731D9" w:rsidRPr="00702568">
        <w:tab/>
        <w:t>17.8.0</w:t>
      </w:r>
      <w:r w:rsidR="00A731D9" w:rsidRPr="00702568">
        <w:tab/>
        <w:t>4742</w:t>
      </w:r>
      <w:r w:rsidR="00A731D9" w:rsidRPr="00702568">
        <w:tab/>
        <w:t>-</w:t>
      </w:r>
      <w:r w:rsidR="00A731D9" w:rsidRPr="00702568">
        <w:tab/>
        <w:t>A</w:t>
      </w:r>
      <w:r w:rsidR="00A731D9" w:rsidRPr="00702568">
        <w:tab/>
        <w:t>NR_newRAT-Core</w:t>
      </w:r>
    </w:p>
    <w:p w14:paraId="3312068B" w14:textId="7227B7BB" w:rsidR="00A731D9" w:rsidRDefault="00000000" w:rsidP="00A731D9">
      <w:pPr>
        <w:pStyle w:val="Doc-title"/>
      </w:pPr>
      <w:hyperlink r:id="rId77" w:history="1">
        <w:r w:rsidR="00A731D9" w:rsidRPr="00F5317D">
          <w:rPr>
            <w:rStyle w:val="Hyperlink"/>
          </w:rPr>
          <w:t>R2-2403460</w:t>
        </w:r>
      </w:hyperlink>
      <w:r w:rsidR="00A731D9" w:rsidRPr="00702568">
        <w:tab/>
        <w:t>Correction on Point A related reference in RRC spec</w:t>
      </w:r>
      <w:r w:rsidR="00A731D9" w:rsidRPr="00702568">
        <w:tab/>
        <w:t>Philips International B.V.</w:t>
      </w:r>
      <w:r w:rsidR="00A731D9" w:rsidRPr="00702568">
        <w:tab/>
        <w:t>CR</w:t>
      </w:r>
      <w:r w:rsidR="00A731D9" w:rsidRPr="00702568">
        <w:tab/>
        <w:t>Rel-18</w:t>
      </w:r>
      <w:r w:rsidR="00A731D9" w:rsidRPr="00702568">
        <w:tab/>
        <w:t>38.331</w:t>
      </w:r>
      <w:r w:rsidR="00A731D9" w:rsidRPr="00702568">
        <w:tab/>
        <w:t>18.1.0</w:t>
      </w:r>
      <w:r w:rsidR="00A731D9" w:rsidRPr="00702568">
        <w:tab/>
        <w:t>4743</w:t>
      </w:r>
      <w:r w:rsidR="00A731D9" w:rsidRPr="00702568">
        <w:tab/>
        <w:t>-</w:t>
      </w:r>
      <w:r w:rsidR="00A731D9" w:rsidRPr="00702568">
        <w:tab/>
        <w:t>A</w:t>
      </w:r>
      <w:r w:rsidR="00A731D9" w:rsidRPr="00702568">
        <w:tab/>
        <w:t>NR_newRAT-Core</w:t>
      </w:r>
    </w:p>
    <w:p w14:paraId="514186C9" w14:textId="7FE0F003" w:rsidR="007B62C4" w:rsidRDefault="007B62C4" w:rsidP="007B62C4">
      <w:pPr>
        <w:pStyle w:val="Doc-text2"/>
      </w:pPr>
      <w:r>
        <w:t>-</w:t>
      </w:r>
      <w:r>
        <w:tab/>
        <w:t>Samsung thinks that they are correct but can be merged to rapp CR. ZTE thinks that the change to “</w:t>
      </w:r>
      <w:r w:rsidRPr="007B62C4">
        <w:t>scs-SpecificCarrierList</w:t>
      </w:r>
      <w:r>
        <w:t>” is wrong.</w:t>
      </w:r>
    </w:p>
    <w:p w14:paraId="269C6998" w14:textId="1DB989B2" w:rsidR="007B62C4" w:rsidRPr="007B62C4" w:rsidRDefault="007B62C4" w:rsidP="007B62C4">
      <w:pPr>
        <w:pStyle w:val="Agreement"/>
      </w:pPr>
      <w:r>
        <w:t>To be merged in rapp CR, except the change to the field “</w:t>
      </w:r>
      <w:r w:rsidRPr="007B62C4">
        <w:t>scs-SpecificCarrierList</w:t>
      </w:r>
      <w:r>
        <w:t>” (note there are two occurrence of such field</w:t>
      </w:r>
      <w:r w:rsidR="008571AA">
        <w:t>)</w:t>
      </w:r>
      <w:r>
        <w:t>.</w:t>
      </w:r>
    </w:p>
    <w:p w14:paraId="57A1E235" w14:textId="77777777" w:rsidR="00A731D9" w:rsidRDefault="00A731D9" w:rsidP="00A731D9">
      <w:pPr>
        <w:pStyle w:val="Doc-text2"/>
      </w:pPr>
    </w:p>
    <w:p w14:paraId="0AC3F16C" w14:textId="77777777" w:rsidR="008E59E0" w:rsidRDefault="008E59E0" w:rsidP="008E59E0">
      <w:pPr>
        <w:pStyle w:val="MiniHeading"/>
      </w:pPr>
      <w:r>
        <w:t xml:space="preserve">Editorial </w:t>
      </w:r>
      <w:r w:rsidRPr="00F5317D">
        <w:t>– To be merged to rappporteur CR</w:t>
      </w:r>
    </w:p>
    <w:p w14:paraId="1A116872" w14:textId="77777777" w:rsidR="008E59E0" w:rsidRPr="00702568" w:rsidRDefault="00000000" w:rsidP="008E59E0">
      <w:pPr>
        <w:pStyle w:val="Doc-title"/>
      </w:pPr>
      <w:hyperlink r:id="rId78" w:history="1">
        <w:r w:rsidR="008E59E0" w:rsidRPr="00F5317D">
          <w:rPr>
            <w:rStyle w:val="Hyperlink"/>
          </w:rPr>
          <w:t>R2-2403390</w:t>
        </w:r>
      </w:hyperlink>
      <w:r w:rsidR="008E59E0" w:rsidRPr="00702568">
        <w:tab/>
        <w:t>Correction on keyToUse field value in CellGroupConfig</w:t>
      </w:r>
      <w:r w:rsidR="008E59E0" w:rsidRPr="00702568">
        <w:tab/>
        <w:t>Philips International B.V.</w:t>
      </w:r>
      <w:r w:rsidR="008E59E0" w:rsidRPr="00702568">
        <w:tab/>
        <w:t>CR</w:t>
      </w:r>
      <w:r w:rsidR="008E59E0" w:rsidRPr="00702568">
        <w:tab/>
        <w:t>Rel-15</w:t>
      </w:r>
      <w:r w:rsidR="008E59E0" w:rsidRPr="00702568">
        <w:tab/>
        <w:t>38.331</w:t>
      </w:r>
      <w:r w:rsidR="008E59E0" w:rsidRPr="00702568">
        <w:tab/>
        <w:t>15.25.0</w:t>
      </w:r>
      <w:r w:rsidR="008E59E0" w:rsidRPr="00702568">
        <w:tab/>
        <w:t>4726</w:t>
      </w:r>
      <w:r w:rsidR="008E59E0" w:rsidRPr="00702568">
        <w:tab/>
        <w:t>-</w:t>
      </w:r>
      <w:r w:rsidR="008E59E0" w:rsidRPr="00702568">
        <w:tab/>
        <w:t>F</w:t>
      </w:r>
      <w:r w:rsidR="008E59E0" w:rsidRPr="00702568">
        <w:tab/>
        <w:t>NR_newRAT-Core</w:t>
      </w:r>
    </w:p>
    <w:p w14:paraId="28E09756" w14:textId="77777777" w:rsidR="008E59E0" w:rsidRPr="00702568" w:rsidRDefault="00000000" w:rsidP="008E59E0">
      <w:pPr>
        <w:pStyle w:val="Doc-title"/>
      </w:pPr>
      <w:hyperlink r:id="rId79" w:history="1">
        <w:r w:rsidR="008E59E0" w:rsidRPr="00F5317D">
          <w:rPr>
            <w:rStyle w:val="Hyperlink"/>
          </w:rPr>
          <w:t>R2-2403391</w:t>
        </w:r>
      </w:hyperlink>
      <w:r w:rsidR="008E59E0" w:rsidRPr="00702568">
        <w:tab/>
        <w:t>Correction on keyToUse field value in CellGroupConfig</w:t>
      </w:r>
      <w:r w:rsidR="008E59E0" w:rsidRPr="00702568">
        <w:tab/>
        <w:t>Philips International B.V.</w:t>
      </w:r>
      <w:r w:rsidR="008E59E0" w:rsidRPr="00702568">
        <w:tab/>
        <w:t>CR</w:t>
      </w:r>
      <w:r w:rsidR="008E59E0" w:rsidRPr="00702568">
        <w:tab/>
        <w:t>Rel-16</w:t>
      </w:r>
      <w:r w:rsidR="008E59E0" w:rsidRPr="00702568">
        <w:tab/>
        <w:t>38.331</w:t>
      </w:r>
      <w:r w:rsidR="008E59E0" w:rsidRPr="00702568">
        <w:tab/>
        <w:t>16.16.0</w:t>
      </w:r>
      <w:r w:rsidR="008E59E0" w:rsidRPr="00702568">
        <w:tab/>
        <w:t>4727</w:t>
      </w:r>
      <w:r w:rsidR="008E59E0" w:rsidRPr="00702568">
        <w:tab/>
        <w:t>-</w:t>
      </w:r>
      <w:r w:rsidR="008E59E0" w:rsidRPr="00702568">
        <w:tab/>
        <w:t>A</w:t>
      </w:r>
      <w:r w:rsidR="008E59E0" w:rsidRPr="00702568">
        <w:tab/>
        <w:t>NR_newRAT-Core</w:t>
      </w:r>
    </w:p>
    <w:p w14:paraId="4B1A8161" w14:textId="77777777" w:rsidR="008E59E0" w:rsidRPr="00702568" w:rsidRDefault="00000000" w:rsidP="008E59E0">
      <w:pPr>
        <w:pStyle w:val="Doc-title"/>
      </w:pPr>
      <w:hyperlink r:id="rId80" w:history="1">
        <w:r w:rsidR="008E59E0" w:rsidRPr="00F5317D">
          <w:rPr>
            <w:rStyle w:val="Hyperlink"/>
          </w:rPr>
          <w:t>R2-2403393</w:t>
        </w:r>
      </w:hyperlink>
      <w:r w:rsidR="008E59E0" w:rsidRPr="00702568">
        <w:tab/>
        <w:t>Correction on keyToUse field value in CellGroupConfig</w:t>
      </w:r>
      <w:r w:rsidR="008E59E0" w:rsidRPr="00702568">
        <w:tab/>
        <w:t>Philips International B.V.</w:t>
      </w:r>
      <w:r w:rsidR="008E59E0" w:rsidRPr="00702568">
        <w:tab/>
        <w:t>CR</w:t>
      </w:r>
      <w:r w:rsidR="008E59E0" w:rsidRPr="00702568">
        <w:tab/>
        <w:t>Rel-17</w:t>
      </w:r>
      <w:r w:rsidR="008E59E0" w:rsidRPr="00702568">
        <w:tab/>
        <w:t>38.331</w:t>
      </w:r>
      <w:r w:rsidR="008E59E0" w:rsidRPr="00702568">
        <w:tab/>
        <w:t>17.8.0</w:t>
      </w:r>
      <w:r w:rsidR="008E59E0" w:rsidRPr="00702568">
        <w:tab/>
        <w:t>4728</w:t>
      </w:r>
      <w:r w:rsidR="008E59E0" w:rsidRPr="00702568">
        <w:tab/>
        <w:t>-</w:t>
      </w:r>
      <w:r w:rsidR="008E59E0" w:rsidRPr="00702568">
        <w:tab/>
        <w:t>A</w:t>
      </w:r>
      <w:r w:rsidR="008E59E0" w:rsidRPr="00702568">
        <w:tab/>
        <w:t>NR_newRAT-Core</w:t>
      </w:r>
    </w:p>
    <w:p w14:paraId="52E2367C" w14:textId="77777777" w:rsidR="008E59E0" w:rsidRDefault="00000000" w:rsidP="008E59E0">
      <w:pPr>
        <w:pStyle w:val="Doc-title"/>
      </w:pPr>
      <w:hyperlink r:id="rId81" w:history="1">
        <w:r w:rsidR="008E59E0" w:rsidRPr="00F5317D">
          <w:rPr>
            <w:rStyle w:val="Hyperlink"/>
          </w:rPr>
          <w:t>R2-2403395</w:t>
        </w:r>
      </w:hyperlink>
      <w:r w:rsidR="008E59E0" w:rsidRPr="00702568">
        <w:tab/>
        <w:t>Correction on keyToUse field value in CellGroupConfig</w:t>
      </w:r>
      <w:r w:rsidR="008E59E0" w:rsidRPr="00702568">
        <w:tab/>
        <w:t>Philips International B.V.</w:t>
      </w:r>
      <w:r w:rsidR="008E59E0" w:rsidRPr="00702568">
        <w:tab/>
        <w:t>CR</w:t>
      </w:r>
      <w:r w:rsidR="008E59E0" w:rsidRPr="00702568">
        <w:tab/>
        <w:t>Rel-18</w:t>
      </w:r>
      <w:r w:rsidR="008E59E0" w:rsidRPr="00702568">
        <w:tab/>
        <w:t>38.331</w:t>
      </w:r>
      <w:r w:rsidR="008E59E0" w:rsidRPr="00702568">
        <w:tab/>
        <w:t>18.1.0</w:t>
      </w:r>
      <w:r w:rsidR="008E59E0" w:rsidRPr="00702568">
        <w:tab/>
        <w:t>4730</w:t>
      </w:r>
      <w:r w:rsidR="008E59E0" w:rsidRPr="00702568">
        <w:tab/>
        <w:t>-</w:t>
      </w:r>
      <w:r w:rsidR="008E59E0" w:rsidRPr="00702568">
        <w:tab/>
        <w:t>A</w:t>
      </w:r>
      <w:r w:rsidR="008E59E0" w:rsidRPr="00702568">
        <w:tab/>
        <w:t>NR_newRAT-Core</w:t>
      </w:r>
    </w:p>
    <w:p w14:paraId="4AADA9CA" w14:textId="77777777" w:rsidR="008218DA" w:rsidRDefault="008218DA" w:rsidP="008218DA">
      <w:pPr>
        <w:pStyle w:val="Doc-text2"/>
      </w:pPr>
    </w:p>
    <w:p w14:paraId="51249D1C" w14:textId="04AC1457" w:rsidR="008218DA" w:rsidRPr="008218DA" w:rsidRDefault="008218DA" w:rsidP="008218DA">
      <w:pPr>
        <w:pStyle w:val="Agreement"/>
      </w:pPr>
      <w:r>
        <w:t>To be merged in rapp CR</w:t>
      </w:r>
    </w:p>
    <w:p w14:paraId="53DAA893" w14:textId="0AD3188F" w:rsidR="00F71AF3" w:rsidRDefault="00B56003">
      <w:pPr>
        <w:pStyle w:val="Heading4"/>
        <w:rPr>
          <w:lang w:val="fr-FR"/>
        </w:rPr>
      </w:pPr>
      <w:r>
        <w:rPr>
          <w:lang w:val="fr-FR"/>
        </w:rPr>
        <w:t>5.1.3.2</w:t>
      </w:r>
      <w:r>
        <w:rPr>
          <w:lang w:val="fr-FR"/>
        </w:rPr>
        <w:tab/>
        <w:t>UE capabilities</w:t>
      </w:r>
      <w:bookmarkEnd w:id="18"/>
      <w:r>
        <w:rPr>
          <w:lang w:val="fr-FR"/>
        </w:rPr>
        <w:t xml:space="preserve"> </w:t>
      </w:r>
    </w:p>
    <w:p w14:paraId="0681F4A2" w14:textId="77777777" w:rsidR="00F71AF3" w:rsidRDefault="00B56003">
      <w:pPr>
        <w:pStyle w:val="Comments"/>
        <w:rPr>
          <w:lang w:val="fr-FR"/>
        </w:rPr>
      </w:pPr>
      <w:r>
        <w:rPr>
          <w:lang w:val="fr-FR"/>
        </w:rPr>
        <w:t>UE cap corrections 38306, 38331</w:t>
      </w:r>
    </w:p>
    <w:p w14:paraId="5C2A3F55" w14:textId="77777777" w:rsidR="00BC7264" w:rsidRDefault="00BC7264" w:rsidP="00A731D9">
      <w:pPr>
        <w:pStyle w:val="Doc-title"/>
        <w:rPr>
          <w:lang w:val="en-US"/>
        </w:rPr>
      </w:pPr>
      <w:bookmarkStart w:id="19" w:name="_Toc158241535"/>
    </w:p>
    <w:p w14:paraId="51BEF2FA" w14:textId="163FA72E" w:rsidR="00BC7264" w:rsidRDefault="00BC7264" w:rsidP="00BC7264">
      <w:pPr>
        <w:pStyle w:val="MiniHeading"/>
      </w:pPr>
      <w:r>
        <w:t>Two PUCCH groups</w:t>
      </w:r>
    </w:p>
    <w:p w14:paraId="6118016E" w14:textId="51DDFAB9" w:rsidR="00A75D9E" w:rsidRDefault="00000000" w:rsidP="00A75D9E">
      <w:pPr>
        <w:pStyle w:val="Doc-title"/>
        <w:rPr>
          <w:lang w:val="en-US"/>
        </w:rPr>
      </w:pPr>
      <w:hyperlink r:id="rId82" w:history="1">
        <w:r w:rsidR="00A75D9E" w:rsidRPr="00F5317D">
          <w:rPr>
            <w:rStyle w:val="Hyperlink"/>
            <w:lang w:val="en-US"/>
          </w:rPr>
          <w:t>R2-2402955</w:t>
        </w:r>
      </w:hyperlink>
      <w:r w:rsidR="00A75D9E">
        <w:rPr>
          <w:lang w:val="en-US"/>
        </w:rPr>
        <w:tab/>
        <w:t>Discussion on UE capabilities for two PUCCH groups</w:t>
      </w:r>
      <w:r w:rsidR="00A75D9E">
        <w:rPr>
          <w:lang w:val="en-US"/>
        </w:rPr>
        <w:tab/>
        <w:t>Qualcomm Incorporated</w:t>
      </w:r>
      <w:r w:rsidR="00A75D9E">
        <w:rPr>
          <w:lang w:val="en-US"/>
        </w:rPr>
        <w:tab/>
        <w:t>discussion</w:t>
      </w:r>
    </w:p>
    <w:p w14:paraId="24F5D93E" w14:textId="77777777" w:rsidR="008218DA" w:rsidRDefault="008218DA" w:rsidP="008218DA">
      <w:pPr>
        <w:pStyle w:val="Doc-text2"/>
        <w:rPr>
          <w:lang w:val="en-US"/>
        </w:rPr>
      </w:pPr>
    </w:p>
    <w:p w14:paraId="59055D54" w14:textId="77777777" w:rsidR="008218DA" w:rsidRPr="008218DA" w:rsidRDefault="008218DA" w:rsidP="008218DA">
      <w:pPr>
        <w:pStyle w:val="Doc-text2"/>
        <w:rPr>
          <w:lang w:val="en-US"/>
        </w:rPr>
      </w:pPr>
      <w:r w:rsidRPr="008218DA">
        <w:rPr>
          <w:lang w:val="en-US"/>
        </w:rPr>
        <w:t>Proposal 1:</w:t>
      </w:r>
      <w:r w:rsidRPr="008218DA">
        <w:rPr>
          <w:lang w:val="en-US"/>
        </w:rPr>
        <w:tab/>
        <w:t>RAN2 to make the explicit decision not to specify that twoPUCCH-Group (FG6-7) is prerequisite of diffNumerologyAcrossPUCCH-Group (FG6-8).</w:t>
      </w:r>
    </w:p>
    <w:p w14:paraId="2891F845" w14:textId="3DDA4771" w:rsidR="008218DA" w:rsidRDefault="008218DA" w:rsidP="008218DA">
      <w:pPr>
        <w:pStyle w:val="Doc-text2"/>
        <w:rPr>
          <w:lang w:val="en-US"/>
        </w:rPr>
      </w:pPr>
      <w:r w:rsidRPr="008218DA">
        <w:rPr>
          <w:lang w:val="en-US"/>
        </w:rPr>
        <w:t>Proposal 2:</w:t>
      </w:r>
      <w:r w:rsidRPr="008218DA">
        <w:rPr>
          <w:lang w:val="en-US"/>
        </w:rPr>
        <w:tab/>
        <w:t>RAN2 to look at the revised CRs [2][3][4] taking into account the discussion and conclusion of this document.</w:t>
      </w:r>
    </w:p>
    <w:p w14:paraId="101E87C5" w14:textId="77777777" w:rsidR="008218DA" w:rsidRDefault="008218DA" w:rsidP="008218DA">
      <w:pPr>
        <w:pStyle w:val="Doc-text2"/>
        <w:rPr>
          <w:lang w:val="en-US"/>
        </w:rPr>
      </w:pPr>
    </w:p>
    <w:p w14:paraId="2B91C83C" w14:textId="0D4BF865" w:rsidR="008218DA" w:rsidRDefault="008218DA" w:rsidP="008218DA">
      <w:pPr>
        <w:pStyle w:val="Doc-text2"/>
        <w:rPr>
          <w:lang w:val="en-US"/>
        </w:rPr>
      </w:pPr>
      <w:r>
        <w:rPr>
          <w:lang w:val="en-US"/>
        </w:rPr>
        <w:t>-</w:t>
      </w:r>
      <w:r>
        <w:rPr>
          <w:lang w:val="en-US"/>
        </w:rPr>
        <w:tab/>
        <w:t xml:space="preserve">Huawei wants to check pre-requisites with RAN1. Ericsson and QC think RAN2 can decide this based on looking at RAN2 specs to understand NBC/IODT issues. </w:t>
      </w:r>
      <w:r w:rsidR="005B7E78">
        <w:rPr>
          <w:lang w:val="en-US"/>
        </w:rPr>
        <w:t>MediaTek wants to check with RAN1. Samsung thinks it more important to consider what has been implemented by UEs rather than the RAN1 understanding. Qualcomm are OK to postpone but want to understand what Huawei think is the issue of not having the pre-requisite.</w:t>
      </w:r>
    </w:p>
    <w:p w14:paraId="22C34F8A" w14:textId="77777777" w:rsidR="005B7E78" w:rsidRDefault="005B7E78" w:rsidP="008218DA">
      <w:pPr>
        <w:pStyle w:val="Doc-text2"/>
        <w:rPr>
          <w:lang w:val="en-US"/>
        </w:rPr>
      </w:pPr>
    </w:p>
    <w:p w14:paraId="5B029790" w14:textId="7892C280" w:rsidR="005B7E78" w:rsidRPr="008218DA" w:rsidRDefault="005B7E78" w:rsidP="005B7E78">
      <w:pPr>
        <w:pStyle w:val="Agreement"/>
        <w:rPr>
          <w:lang w:val="en-US"/>
        </w:rPr>
      </w:pPr>
      <w:r>
        <w:rPr>
          <w:lang w:val="en-US"/>
        </w:rPr>
        <w:t>Postponed to let companies check their implementations</w:t>
      </w:r>
    </w:p>
    <w:p w14:paraId="2A61F962" w14:textId="77777777" w:rsidR="00A75D9E" w:rsidRPr="00A75D9E" w:rsidRDefault="00A75D9E" w:rsidP="00A75D9E">
      <w:pPr>
        <w:pStyle w:val="Doc-text2"/>
        <w:rPr>
          <w:lang w:val="en-US"/>
        </w:rPr>
      </w:pPr>
    </w:p>
    <w:p w14:paraId="0BA8FC59" w14:textId="5FB16D3B" w:rsidR="00A75D9E" w:rsidRDefault="00000000" w:rsidP="00A75D9E">
      <w:pPr>
        <w:pStyle w:val="Doc-title"/>
        <w:rPr>
          <w:lang w:val="en-US"/>
        </w:rPr>
      </w:pPr>
      <w:hyperlink r:id="rId83" w:history="1">
        <w:r w:rsidR="00A75D9E" w:rsidRPr="00F5317D">
          <w:rPr>
            <w:rStyle w:val="Hyperlink"/>
            <w:lang w:val="en-US"/>
          </w:rPr>
          <w:t>R2-2402956</w:t>
        </w:r>
      </w:hyperlink>
      <w:r w:rsidR="00A75D9E">
        <w:rPr>
          <w:lang w:val="en-US"/>
        </w:rPr>
        <w:tab/>
        <w:t>Correction on prerequisite feature for csi-ReportingCrossPUCCH-Grp-r16</w:t>
      </w:r>
      <w:r w:rsidR="00A75D9E">
        <w:rPr>
          <w:lang w:val="en-US"/>
        </w:rPr>
        <w:tab/>
        <w:t>Qualcomm Incorporated</w:t>
      </w:r>
      <w:r w:rsidR="00A75D9E">
        <w:rPr>
          <w:lang w:val="en-US"/>
        </w:rPr>
        <w:tab/>
        <w:t>CR</w:t>
      </w:r>
      <w:r w:rsidR="00A75D9E">
        <w:rPr>
          <w:lang w:val="en-US"/>
        </w:rPr>
        <w:tab/>
        <w:t>Rel-16</w:t>
      </w:r>
      <w:r w:rsidR="00A75D9E">
        <w:rPr>
          <w:lang w:val="en-US"/>
        </w:rPr>
        <w:tab/>
        <w:t>38.306</w:t>
      </w:r>
      <w:r w:rsidR="00A75D9E">
        <w:rPr>
          <w:lang w:val="en-US"/>
        </w:rPr>
        <w:tab/>
        <w:t>16.16.0</w:t>
      </w:r>
      <w:r w:rsidR="00A75D9E">
        <w:rPr>
          <w:lang w:val="en-US"/>
        </w:rPr>
        <w:tab/>
        <w:t>1018</w:t>
      </w:r>
      <w:r w:rsidR="00A75D9E">
        <w:rPr>
          <w:lang w:val="en-US"/>
        </w:rPr>
        <w:tab/>
        <w:t>1</w:t>
      </w:r>
      <w:r w:rsidR="00A75D9E">
        <w:rPr>
          <w:lang w:val="en-US"/>
        </w:rPr>
        <w:tab/>
        <w:t>F</w:t>
      </w:r>
      <w:r w:rsidR="00A75D9E">
        <w:rPr>
          <w:lang w:val="en-US"/>
        </w:rPr>
        <w:tab/>
        <w:t>TEI16</w:t>
      </w:r>
      <w:r w:rsidR="00A75D9E">
        <w:rPr>
          <w:lang w:val="en-US"/>
        </w:rPr>
        <w:tab/>
      </w:r>
      <w:hyperlink r:id="rId84" w:history="1">
        <w:r w:rsidR="00A75D9E" w:rsidRPr="00F5317D">
          <w:rPr>
            <w:rStyle w:val="Hyperlink"/>
            <w:lang w:val="en-US"/>
          </w:rPr>
          <w:t>R2-2400348</w:t>
        </w:r>
      </w:hyperlink>
    </w:p>
    <w:p w14:paraId="6CE58A57" w14:textId="62CA6477" w:rsidR="00A75D9E" w:rsidRDefault="00000000" w:rsidP="00A75D9E">
      <w:pPr>
        <w:pStyle w:val="Doc-title"/>
        <w:rPr>
          <w:lang w:val="en-US"/>
        </w:rPr>
      </w:pPr>
      <w:hyperlink r:id="rId85" w:history="1">
        <w:r w:rsidR="00A75D9E" w:rsidRPr="00F5317D">
          <w:rPr>
            <w:rStyle w:val="Hyperlink"/>
            <w:lang w:val="en-US"/>
          </w:rPr>
          <w:t>R2-2402957</w:t>
        </w:r>
      </w:hyperlink>
      <w:r w:rsidR="00A75D9E">
        <w:rPr>
          <w:lang w:val="en-US"/>
        </w:rPr>
        <w:tab/>
        <w:t>Correction on prerequisite feature for csi-ReportingCrossPUCCH-Grp-r16</w:t>
      </w:r>
      <w:r w:rsidR="00A75D9E">
        <w:rPr>
          <w:lang w:val="en-US"/>
        </w:rPr>
        <w:tab/>
        <w:t>Qualcomm Incorporated</w:t>
      </w:r>
      <w:r w:rsidR="00A75D9E">
        <w:rPr>
          <w:lang w:val="en-US"/>
        </w:rPr>
        <w:tab/>
        <w:t>CR</w:t>
      </w:r>
      <w:r w:rsidR="00A75D9E">
        <w:rPr>
          <w:lang w:val="en-US"/>
        </w:rPr>
        <w:tab/>
        <w:t>Rel-17</w:t>
      </w:r>
      <w:r w:rsidR="00A75D9E">
        <w:rPr>
          <w:lang w:val="en-US"/>
        </w:rPr>
        <w:tab/>
        <w:t>38.306</w:t>
      </w:r>
      <w:r w:rsidR="00A75D9E">
        <w:rPr>
          <w:lang w:val="en-US"/>
        </w:rPr>
        <w:tab/>
        <w:t>17.8.0</w:t>
      </w:r>
      <w:r w:rsidR="00A75D9E">
        <w:rPr>
          <w:lang w:val="en-US"/>
        </w:rPr>
        <w:tab/>
        <w:t>1019</w:t>
      </w:r>
      <w:r w:rsidR="00A75D9E">
        <w:rPr>
          <w:lang w:val="en-US"/>
        </w:rPr>
        <w:tab/>
        <w:t>1</w:t>
      </w:r>
      <w:r w:rsidR="00A75D9E">
        <w:rPr>
          <w:lang w:val="en-US"/>
        </w:rPr>
        <w:tab/>
        <w:t>A</w:t>
      </w:r>
      <w:r w:rsidR="00A75D9E">
        <w:rPr>
          <w:lang w:val="en-US"/>
        </w:rPr>
        <w:tab/>
        <w:t>TEI16</w:t>
      </w:r>
      <w:r w:rsidR="00A75D9E">
        <w:rPr>
          <w:lang w:val="en-US"/>
        </w:rPr>
        <w:tab/>
      </w:r>
      <w:hyperlink r:id="rId86" w:history="1">
        <w:r w:rsidR="00A75D9E" w:rsidRPr="00F5317D">
          <w:rPr>
            <w:rStyle w:val="Hyperlink"/>
            <w:lang w:val="en-US"/>
          </w:rPr>
          <w:t>R2-2400349</w:t>
        </w:r>
      </w:hyperlink>
    </w:p>
    <w:p w14:paraId="3CF92BA9" w14:textId="62AC43C3" w:rsidR="00A75D9E" w:rsidRDefault="00000000" w:rsidP="00A75D9E">
      <w:pPr>
        <w:pStyle w:val="Doc-title"/>
        <w:rPr>
          <w:lang w:val="en-US"/>
        </w:rPr>
      </w:pPr>
      <w:hyperlink r:id="rId87" w:history="1">
        <w:r w:rsidR="00A75D9E" w:rsidRPr="00F5317D">
          <w:rPr>
            <w:rStyle w:val="Hyperlink"/>
            <w:lang w:val="en-US"/>
          </w:rPr>
          <w:t>R2-2402958</w:t>
        </w:r>
      </w:hyperlink>
      <w:r w:rsidR="00A75D9E">
        <w:rPr>
          <w:lang w:val="en-US"/>
        </w:rPr>
        <w:tab/>
        <w:t>Correction on prerequisite feature for csi-ReportingCrossPUCCH-Grp-r16</w:t>
      </w:r>
      <w:r w:rsidR="00A75D9E">
        <w:rPr>
          <w:lang w:val="en-US"/>
        </w:rPr>
        <w:tab/>
        <w:t>Qualcomm Incorporated</w:t>
      </w:r>
      <w:r w:rsidR="00A75D9E">
        <w:rPr>
          <w:lang w:val="en-US"/>
        </w:rPr>
        <w:tab/>
        <w:t>CR</w:t>
      </w:r>
      <w:r w:rsidR="00A75D9E">
        <w:rPr>
          <w:lang w:val="en-US"/>
        </w:rPr>
        <w:tab/>
        <w:t>Rel-18</w:t>
      </w:r>
      <w:r w:rsidR="00A75D9E">
        <w:rPr>
          <w:lang w:val="en-US"/>
        </w:rPr>
        <w:tab/>
        <w:t>38.306</w:t>
      </w:r>
      <w:r w:rsidR="00A75D9E">
        <w:rPr>
          <w:lang w:val="en-US"/>
        </w:rPr>
        <w:tab/>
        <w:t>18.1.0</w:t>
      </w:r>
      <w:r w:rsidR="00A75D9E">
        <w:rPr>
          <w:lang w:val="en-US"/>
        </w:rPr>
        <w:tab/>
        <w:t>1020</w:t>
      </w:r>
      <w:r w:rsidR="00A75D9E">
        <w:rPr>
          <w:lang w:val="en-US"/>
        </w:rPr>
        <w:tab/>
        <w:t>1</w:t>
      </w:r>
      <w:r w:rsidR="00A75D9E">
        <w:rPr>
          <w:lang w:val="en-US"/>
        </w:rPr>
        <w:tab/>
        <w:t>A</w:t>
      </w:r>
      <w:r w:rsidR="00A75D9E">
        <w:rPr>
          <w:lang w:val="en-US"/>
        </w:rPr>
        <w:tab/>
        <w:t>TEI16</w:t>
      </w:r>
      <w:r w:rsidR="00A75D9E">
        <w:rPr>
          <w:lang w:val="en-US"/>
        </w:rPr>
        <w:tab/>
      </w:r>
      <w:hyperlink r:id="rId88" w:history="1">
        <w:r w:rsidR="00A75D9E" w:rsidRPr="00F5317D">
          <w:rPr>
            <w:rStyle w:val="Hyperlink"/>
            <w:lang w:val="en-US"/>
          </w:rPr>
          <w:t>R2-2400350</w:t>
        </w:r>
      </w:hyperlink>
    </w:p>
    <w:p w14:paraId="17BBD933" w14:textId="77777777" w:rsidR="00A75D9E" w:rsidRDefault="00A75D9E" w:rsidP="00A731D9">
      <w:pPr>
        <w:pStyle w:val="Doc-title"/>
        <w:rPr>
          <w:lang w:val="en-US"/>
        </w:rPr>
      </w:pPr>
    </w:p>
    <w:p w14:paraId="77AF3B5F" w14:textId="67065489" w:rsidR="00A731D9" w:rsidRDefault="00000000" w:rsidP="00A731D9">
      <w:pPr>
        <w:pStyle w:val="Doc-title"/>
        <w:rPr>
          <w:lang w:val="en-US"/>
        </w:rPr>
      </w:pPr>
      <w:hyperlink r:id="rId89" w:history="1">
        <w:r w:rsidR="00A731D9" w:rsidRPr="00F5317D">
          <w:rPr>
            <w:rStyle w:val="Hyperlink"/>
            <w:lang w:val="en-US"/>
          </w:rPr>
          <w:t>R2-2402662</w:t>
        </w:r>
      </w:hyperlink>
      <w:r w:rsidR="00A731D9">
        <w:rPr>
          <w:lang w:val="en-US"/>
        </w:rPr>
        <w:tab/>
        <w:t>Correction on prerequisite of diffNumerologyAcrossPUCCH-Group</w:t>
      </w:r>
      <w:r w:rsidR="00A731D9">
        <w:rPr>
          <w:lang w:val="en-US"/>
        </w:rPr>
        <w:tab/>
        <w:t>Huawei, HiSilicon</w:t>
      </w:r>
      <w:r w:rsidR="00A731D9">
        <w:rPr>
          <w:lang w:val="en-US"/>
        </w:rPr>
        <w:tab/>
        <w:t>CR</w:t>
      </w:r>
      <w:r w:rsidR="00A731D9">
        <w:rPr>
          <w:lang w:val="en-US"/>
        </w:rPr>
        <w:tab/>
        <w:t>Rel-15</w:t>
      </w:r>
      <w:r w:rsidR="00A731D9">
        <w:rPr>
          <w:lang w:val="en-US"/>
        </w:rPr>
        <w:tab/>
        <w:t>38.306</w:t>
      </w:r>
      <w:r w:rsidR="00A731D9">
        <w:rPr>
          <w:lang w:val="en-US"/>
        </w:rPr>
        <w:tab/>
        <w:t>15.24.0</w:t>
      </w:r>
      <w:r w:rsidR="00A731D9">
        <w:rPr>
          <w:lang w:val="en-US"/>
        </w:rPr>
        <w:tab/>
        <w:t>1066</w:t>
      </w:r>
      <w:r w:rsidR="00A731D9">
        <w:rPr>
          <w:lang w:val="en-US"/>
        </w:rPr>
        <w:tab/>
        <w:t>-</w:t>
      </w:r>
      <w:r w:rsidR="00A731D9">
        <w:rPr>
          <w:lang w:val="en-US"/>
        </w:rPr>
        <w:tab/>
        <w:t>F</w:t>
      </w:r>
      <w:r w:rsidR="00A731D9">
        <w:rPr>
          <w:lang w:val="en-US"/>
        </w:rPr>
        <w:tab/>
        <w:t>NR_newRAT-Core</w:t>
      </w:r>
    </w:p>
    <w:p w14:paraId="7187AB36" w14:textId="0659B6F1" w:rsidR="00A731D9" w:rsidRDefault="00000000" w:rsidP="00A731D9">
      <w:pPr>
        <w:pStyle w:val="Doc-title"/>
        <w:rPr>
          <w:lang w:val="en-US"/>
        </w:rPr>
      </w:pPr>
      <w:hyperlink r:id="rId90" w:history="1">
        <w:r w:rsidR="00A731D9" w:rsidRPr="00F5317D">
          <w:rPr>
            <w:rStyle w:val="Hyperlink"/>
            <w:lang w:val="en-US"/>
          </w:rPr>
          <w:t>R2-2402663</w:t>
        </w:r>
      </w:hyperlink>
      <w:r w:rsidR="00A731D9">
        <w:rPr>
          <w:lang w:val="en-US"/>
        </w:rPr>
        <w:tab/>
        <w:t>Correction on prerequisite of diffNumerologyAcrossPUCCH-Group</w:t>
      </w:r>
      <w:r w:rsidR="00A731D9">
        <w:rPr>
          <w:lang w:val="en-US"/>
        </w:rPr>
        <w:tab/>
        <w:t>Huawei, HiSilicon</w:t>
      </w:r>
      <w:r w:rsidR="00A731D9">
        <w:rPr>
          <w:lang w:val="en-US"/>
        </w:rPr>
        <w:tab/>
        <w:t>CR</w:t>
      </w:r>
      <w:r w:rsidR="00A731D9">
        <w:rPr>
          <w:lang w:val="en-US"/>
        </w:rPr>
        <w:tab/>
        <w:t>Rel-16</w:t>
      </w:r>
      <w:r w:rsidR="00A731D9">
        <w:rPr>
          <w:lang w:val="en-US"/>
        </w:rPr>
        <w:tab/>
        <w:t>38.306</w:t>
      </w:r>
      <w:r w:rsidR="00A731D9">
        <w:rPr>
          <w:lang w:val="en-US"/>
        </w:rPr>
        <w:tab/>
        <w:t>16.16.0</w:t>
      </w:r>
      <w:r w:rsidR="00A731D9">
        <w:rPr>
          <w:lang w:val="en-US"/>
        </w:rPr>
        <w:tab/>
        <w:t>1067</w:t>
      </w:r>
      <w:r w:rsidR="00A731D9">
        <w:rPr>
          <w:lang w:val="en-US"/>
        </w:rPr>
        <w:tab/>
        <w:t>-</w:t>
      </w:r>
      <w:r w:rsidR="00A731D9">
        <w:rPr>
          <w:lang w:val="en-US"/>
        </w:rPr>
        <w:tab/>
        <w:t>A</w:t>
      </w:r>
      <w:r w:rsidR="00A731D9">
        <w:rPr>
          <w:lang w:val="en-US"/>
        </w:rPr>
        <w:tab/>
        <w:t>NR_newRAT-Core</w:t>
      </w:r>
    </w:p>
    <w:p w14:paraId="73D335BE" w14:textId="38741058" w:rsidR="00A731D9" w:rsidRDefault="00000000" w:rsidP="00A731D9">
      <w:pPr>
        <w:pStyle w:val="Doc-title"/>
        <w:rPr>
          <w:lang w:val="en-US"/>
        </w:rPr>
      </w:pPr>
      <w:hyperlink r:id="rId91" w:history="1">
        <w:r w:rsidR="00A731D9" w:rsidRPr="00F5317D">
          <w:rPr>
            <w:rStyle w:val="Hyperlink"/>
            <w:lang w:val="en-US"/>
          </w:rPr>
          <w:t>R2-2402664</w:t>
        </w:r>
      </w:hyperlink>
      <w:r w:rsidR="00A731D9">
        <w:rPr>
          <w:lang w:val="en-US"/>
        </w:rPr>
        <w:tab/>
        <w:t>Correction on prerequisite of diffNumerologyAcrossPUCCH-Group</w:t>
      </w:r>
      <w:r w:rsidR="00A731D9">
        <w:rPr>
          <w:lang w:val="en-US"/>
        </w:rPr>
        <w:tab/>
        <w:t>Huawei, HiSilicon</w:t>
      </w:r>
      <w:r w:rsidR="00A731D9">
        <w:rPr>
          <w:lang w:val="en-US"/>
        </w:rPr>
        <w:tab/>
        <w:t>CR</w:t>
      </w:r>
      <w:r w:rsidR="00A731D9">
        <w:rPr>
          <w:lang w:val="en-US"/>
        </w:rPr>
        <w:tab/>
        <w:t>Rel-17</w:t>
      </w:r>
      <w:r w:rsidR="00A731D9">
        <w:rPr>
          <w:lang w:val="en-US"/>
        </w:rPr>
        <w:tab/>
        <w:t>38.306</w:t>
      </w:r>
      <w:r w:rsidR="00A731D9">
        <w:rPr>
          <w:lang w:val="en-US"/>
        </w:rPr>
        <w:tab/>
        <w:t>17.8.0</w:t>
      </w:r>
      <w:r w:rsidR="00A731D9">
        <w:rPr>
          <w:lang w:val="en-US"/>
        </w:rPr>
        <w:tab/>
        <w:t>1068</w:t>
      </w:r>
      <w:r w:rsidR="00A731D9">
        <w:rPr>
          <w:lang w:val="en-US"/>
        </w:rPr>
        <w:tab/>
        <w:t>-</w:t>
      </w:r>
      <w:r w:rsidR="00A731D9">
        <w:rPr>
          <w:lang w:val="en-US"/>
        </w:rPr>
        <w:tab/>
        <w:t>A</w:t>
      </w:r>
      <w:r w:rsidR="00A731D9">
        <w:rPr>
          <w:lang w:val="en-US"/>
        </w:rPr>
        <w:tab/>
        <w:t>NR_newRAT-Core</w:t>
      </w:r>
    </w:p>
    <w:p w14:paraId="758BFAFE" w14:textId="738A2773" w:rsidR="00A731D9" w:rsidRDefault="00000000" w:rsidP="00A731D9">
      <w:pPr>
        <w:pStyle w:val="Doc-title"/>
        <w:rPr>
          <w:lang w:val="en-US"/>
        </w:rPr>
      </w:pPr>
      <w:hyperlink r:id="rId92" w:history="1">
        <w:r w:rsidR="00A731D9" w:rsidRPr="00F5317D">
          <w:rPr>
            <w:rStyle w:val="Hyperlink"/>
            <w:lang w:val="en-US"/>
          </w:rPr>
          <w:t>R2-2402665</w:t>
        </w:r>
      </w:hyperlink>
      <w:r w:rsidR="00A731D9">
        <w:rPr>
          <w:lang w:val="en-US"/>
        </w:rPr>
        <w:tab/>
        <w:t>Correction on prerequisite of diffNumerologyAcrossPUCCH-Group</w:t>
      </w:r>
      <w:r w:rsidR="00A731D9">
        <w:rPr>
          <w:lang w:val="en-US"/>
        </w:rPr>
        <w:tab/>
        <w:t>Huawei, HiSilicon</w:t>
      </w:r>
      <w:r w:rsidR="00A731D9">
        <w:rPr>
          <w:lang w:val="en-US"/>
        </w:rPr>
        <w:tab/>
        <w:t>CR</w:t>
      </w:r>
      <w:r w:rsidR="00A731D9">
        <w:rPr>
          <w:lang w:val="en-US"/>
        </w:rPr>
        <w:tab/>
        <w:t>Rel-18</w:t>
      </w:r>
      <w:r w:rsidR="00A731D9">
        <w:rPr>
          <w:lang w:val="en-US"/>
        </w:rPr>
        <w:tab/>
        <w:t>38.306</w:t>
      </w:r>
      <w:r w:rsidR="00A731D9">
        <w:rPr>
          <w:lang w:val="en-US"/>
        </w:rPr>
        <w:tab/>
        <w:t>18.1.0</w:t>
      </w:r>
      <w:r w:rsidR="00A731D9">
        <w:rPr>
          <w:lang w:val="en-US"/>
        </w:rPr>
        <w:tab/>
        <w:t>1069</w:t>
      </w:r>
      <w:r w:rsidR="00A731D9">
        <w:rPr>
          <w:lang w:val="en-US"/>
        </w:rPr>
        <w:tab/>
        <w:t>-</w:t>
      </w:r>
      <w:r w:rsidR="00A731D9">
        <w:rPr>
          <w:lang w:val="en-US"/>
        </w:rPr>
        <w:tab/>
        <w:t>A</w:t>
      </w:r>
      <w:r w:rsidR="00A731D9">
        <w:rPr>
          <w:lang w:val="en-US"/>
        </w:rPr>
        <w:tab/>
        <w:t>NR_newRAT-Core</w:t>
      </w:r>
    </w:p>
    <w:p w14:paraId="59275852" w14:textId="77777777" w:rsidR="00BC7264" w:rsidRDefault="00BC7264" w:rsidP="00A731D9">
      <w:pPr>
        <w:pStyle w:val="Doc-title"/>
      </w:pPr>
    </w:p>
    <w:p w14:paraId="0B02CED6" w14:textId="786061FC" w:rsidR="00A75D9E" w:rsidRPr="00F339D4" w:rsidRDefault="00A75D9E" w:rsidP="00F339D4">
      <w:pPr>
        <w:pStyle w:val="MiniHeading"/>
      </w:pPr>
      <w:r w:rsidRPr="00F339D4">
        <w:t>PUSCH-less SCells</w:t>
      </w:r>
    </w:p>
    <w:p w14:paraId="05C5A9D5" w14:textId="5BAB1527" w:rsidR="00A75D9E" w:rsidRDefault="00000000" w:rsidP="00A75D9E">
      <w:pPr>
        <w:pStyle w:val="Doc-title"/>
        <w:rPr>
          <w:lang w:val="en-US"/>
        </w:rPr>
      </w:pPr>
      <w:hyperlink r:id="rId93" w:history="1">
        <w:r w:rsidR="00A75D9E" w:rsidRPr="00F5317D">
          <w:rPr>
            <w:rStyle w:val="Hyperlink"/>
            <w:lang w:val="en-US"/>
          </w:rPr>
          <w:t>R2-2403432</w:t>
        </w:r>
      </w:hyperlink>
      <w:r w:rsidR="00A75D9E">
        <w:rPr>
          <w:lang w:val="en-US"/>
        </w:rPr>
        <w:tab/>
        <w:t>Clarification on the Supported Bandwidth of the PUSCH-less Cell</w:t>
      </w:r>
      <w:r w:rsidR="00A75D9E">
        <w:rPr>
          <w:lang w:val="en-US"/>
        </w:rPr>
        <w:tab/>
        <w:t>ZTE Corporation, Sanechips</w:t>
      </w:r>
      <w:r w:rsidR="00A75D9E">
        <w:rPr>
          <w:lang w:val="en-US"/>
        </w:rPr>
        <w:tab/>
        <w:t>discussion</w:t>
      </w:r>
      <w:r w:rsidR="00A75D9E">
        <w:rPr>
          <w:lang w:val="en-US"/>
        </w:rPr>
        <w:tab/>
        <w:t>Rel-15</w:t>
      </w:r>
      <w:r w:rsidR="00A75D9E">
        <w:rPr>
          <w:lang w:val="en-US"/>
        </w:rPr>
        <w:tab/>
        <w:t>NR_newRAT-Core</w:t>
      </w:r>
    </w:p>
    <w:p w14:paraId="2958B5BC" w14:textId="77777777" w:rsidR="005B7E78" w:rsidRPr="005B7E78" w:rsidRDefault="005B7E78" w:rsidP="005B7E78">
      <w:pPr>
        <w:pStyle w:val="Doc-text2"/>
        <w:rPr>
          <w:lang w:val="en-US"/>
        </w:rPr>
      </w:pPr>
      <w:r w:rsidRPr="005B7E78">
        <w:rPr>
          <w:lang w:val="en-US"/>
        </w:rPr>
        <w:t>Proposal 1: For the TDD band other than n50, Ran2 to confirm whether the UE is allowed to report the different bandwidth in the channelBWs-UL and channelBWs-DL.</w:t>
      </w:r>
    </w:p>
    <w:p w14:paraId="4B40C543" w14:textId="77777777" w:rsidR="005B7E78" w:rsidRPr="005B7E78" w:rsidRDefault="005B7E78" w:rsidP="005B7E78">
      <w:pPr>
        <w:pStyle w:val="Doc-text2"/>
        <w:rPr>
          <w:lang w:val="en-US"/>
        </w:rPr>
      </w:pPr>
      <w:r w:rsidRPr="005B7E78">
        <w:rPr>
          <w:lang w:val="en-US"/>
        </w:rPr>
        <w:t>Proposal 2: For the case that the UE reports the different bandwidth in the channelBWs-UL and channelBWs-DL, the network shall take the channelBWs-UL into consideration when determine the supported SRS bandwidth for the PUSCH-less cell.</w:t>
      </w:r>
    </w:p>
    <w:p w14:paraId="4E9860F5" w14:textId="3BF26717" w:rsidR="005B7E78" w:rsidRDefault="005B7E78" w:rsidP="005B7E78">
      <w:pPr>
        <w:pStyle w:val="Doc-text2"/>
        <w:rPr>
          <w:lang w:val="en-US"/>
        </w:rPr>
      </w:pPr>
      <w:r w:rsidRPr="005B7E78">
        <w:rPr>
          <w:lang w:val="en-US"/>
        </w:rPr>
        <w:t>Proposal 3:RAN2 to confirm that for the case that the UE reports the different bandwidth in the channelBWs-UL and channelBWs-DL, the network determine the supported SRS bandwidth for the PUSCH-less cell based on both the channelBWs-UL of the corresponding band and the actual supported DL bandwidth of this PUSCH-less cell.</w:t>
      </w:r>
    </w:p>
    <w:p w14:paraId="3880EF0C" w14:textId="77777777" w:rsidR="005B7E78" w:rsidRDefault="005B7E78" w:rsidP="005B7E78">
      <w:pPr>
        <w:pStyle w:val="Doc-text2"/>
        <w:rPr>
          <w:lang w:val="en-US"/>
        </w:rPr>
      </w:pPr>
    </w:p>
    <w:p w14:paraId="7B1B26CC" w14:textId="0134D1EA" w:rsidR="005B7E78" w:rsidRDefault="005B7E78" w:rsidP="005B7E78">
      <w:pPr>
        <w:pStyle w:val="Doc-text2"/>
        <w:rPr>
          <w:lang w:val="en-US"/>
        </w:rPr>
      </w:pPr>
      <w:r>
        <w:rPr>
          <w:lang w:val="en-US"/>
        </w:rPr>
        <w:t>-</w:t>
      </w:r>
      <w:r>
        <w:rPr>
          <w:lang w:val="en-US"/>
        </w:rPr>
        <w:tab/>
        <w:t>Huawei think that no UE reports different BW for UL and DL today, even if it is allowed. But there are no such</w:t>
      </w:r>
      <w:r w:rsidR="00BE11B5">
        <w:rPr>
          <w:lang w:val="en-US"/>
        </w:rPr>
        <w:t xml:space="preserve"> scenario in reality. Qualcomm supports all proposals.</w:t>
      </w:r>
    </w:p>
    <w:p w14:paraId="709EE781" w14:textId="77777777" w:rsidR="00BE11B5" w:rsidRDefault="00BE11B5" w:rsidP="005B7E78">
      <w:pPr>
        <w:pStyle w:val="Doc-text2"/>
        <w:rPr>
          <w:lang w:val="en-US"/>
        </w:rPr>
      </w:pPr>
    </w:p>
    <w:p w14:paraId="18FD82B8" w14:textId="0DF79B47" w:rsidR="00A731D9" w:rsidRDefault="00756850" w:rsidP="00BE11B5">
      <w:pPr>
        <w:pStyle w:val="Agreement"/>
        <w:rPr>
          <w:lang w:val="en-US"/>
        </w:rPr>
      </w:pPr>
      <w:r w:rsidRPr="00756850">
        <w:rPr>
          <w:lang w:val="en-US"/>
        </w:rPr>
        <w:t>SRS carrier switching on</w:t>
      </w:r>
      <w:r>
        <w:rPr>
          <w:lang w:val="en-US"/>
        </w:rPr>
        <w:t xml:space="preserve"> </w:t>
      </w:r>
      <w:r w:rsidR="00BE11B5" w:rsidRPr="00BE11B5">
        <w:rPr>
          <w:lang w:val="en-US"/>
        </w:rPr>
        <w:t>PUSCH-less SCells</w:t>
      </w:r>
      <w:r w:rsidR="00BE11B5">
        <w:rPr>
          <w:lang w:val="en-US"/>
        </w:rPr>
        <w:t xml:space="preserve"> is not supported for </w:t>
      </w:r>
      <w:r w:rsidR="008A17FD">
        <w:rPr>
          <w:lang w:val="en-US"/>
        </w:rPr>
        <w:t>different</w:t>
      </w:r>
      <w:r w:rsidR="00BE11B5">
        <w:rPr>
          <w:lang w:val="en-US"/>
        </w:rPr>
        <w:t xml:space="preserve"> </w:t>
      </w:r>
      <w:r w:rsidR="00BE11B5" w:rsidRPr="005B7E78">
        <w:rPr>
          <w:lang w:val="en-US"/>
        </w:rPr>
        <w:t>channelBWs-DL</w:t>
      </w:r>
      <w:r w:rsidR="00BE11B5">
        <w:rPr>
          <w:lang w:val="en-US"/>
        </w:rPr>
        <w:t xml:space="preserve"> and </w:t>
      </w:r>
      <w:r w:rsidR="00BE11B5" w:rsidRPr="005B7E78">
        <w:rPr>
          <w:lang w:val="en-US"/>
        </w:rPr>
        <w:t>channelBWs-</w:t>
      </w:r>
      <w:r w:rsidR="00BE11B5">
        <w:rPr>
          <w:lang w:val="en-US"/>
        </w:rPr>
        <w:t>UL</w:t>
      </w:r>
      <w:r w:rsidR="008A17FD">
        <w:rPr>
          <w:lang w:val="en-US"/>
        </w:rPr>
        <w:t xml:space="preserve"> entries</w:t>
      </w:r>
      <w:r w:rsidR="00BA7F40">
        <w:rPr>
          <w:lang w:val="en-US"/>
        </w:rPr>
        <w:t>. CR to be seen in next meeting.</w:t>
      </w:r>
    </w:p>
    <w:p w14:paraId="7AAE2D9D" w14:textId="77777777" w:rsidR="00BE11B5" w:rsidRPr="00A731D9" w:rsidRDefault="00BE11B5" w:rsidP="00A731D9">
      <w:pPr>
        <w:pStyle w:val="Doc-text2"/>
        <w:rPr>
          <w:lang w:val="en-US"/>
        </w:rPr>
      </w:pPr>
    </w:p>
    <w:p w14:paraId="4292AD8A" w14:textId="786FE77D" w:rsidR="00F71AF3" w:rsidRDefault="00B56003">
      <w:pPr>
        <w:pStyle w:val="Heading4"/>
        <w:rPr>
          <w:lang w:val="en-US"/>
        </w:rPr>
      </w:pPr>
      <w:r>
        <w:rPr>
          <w:lang w:val="en-US"/>
        </w:rPr>
        <w:t>5.1.3.3</w:t>
      </w:r>
      <w:r>
        <w:rPr>
          <w:lang w:val="en-US"/>
        </w:rPr>
        <w:tab/>
        <w:t>Other</w:t>
      </w:r>
      <w:bookmarkEnd w:id="19"/>
    </w:p>
    <w:p w14:paraId="101853F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1058D8A3" w14:textId="77777777" w:rsidR="00F71AF3" w:rsidRDefault="00F71AF3">
      <w:pPr>
        <w:pStyle w:val="Comments"/>
      </w:pPr>
    </w:p>
    <w:p w14:paraId="2D6A2974" w14:textId="641B469B" w:rsidR="00F71AF3" w:rsidRDefault="00B56003">
      <w:pPr>
        <w:pStyle w:val="Heading1"/>
      </w:pPr>
      <w:bookmarkStart w:id="20" w:name="_Toc158241538"/>
      <w:r>
        <w:t>6</w:t>
      </w:r>
      <w:r>
        <w:tab/>
        <w:t>NR Rel-17</w:t>
      </w:r>
      <w:bookmarkEnd w:id="20"/>
    </w:p>
    <w:p w14:paraId="5CC513B7"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0F9245C0" w14:textId="77777777" w:rsidR="002F0C3D" w:rsidRPr="002F0C3D" w:rsidRDefault="002F0C3D" w:rsidP="00F63496">
      <w:pPr>
        <w:pStyle w:val="Comments"/>
      </w:pPr>
    </w:p>
    <w:p w14:paraId="798A8A4C" w14:textId="77777777" w:rsidR="00F71AF3" w:rsidRDefault="00B56003">
      <w:pPr>
        <w:pStyle w:val="Heading2"/>
      </w:pPr>
      <w:bookmarkStart w:id="21" w:name="_Toc158241539"/>
      <w:r>
        <w:t>6.1</w:t>
      </w:r>
      <w:r>
        <w:tab/>
        <w:t>Common</w:t>
      </w:r>
      <w:bookmarkEnd w:id="21"/>
    </w:p>
    <w:p w14:paraId="52E8849D" w14:textId="6C474D13" w:rsidR="00F71AF3" w:rsidRDefault="00B56003">
      <w:pPr>
        <w:pStyle w:val="Comments"/>
      </w:pPr>
      <w:r>
        <w:t xml:space="preserve">(NR_MG_enh-Core; leading WG: RAN4; REL-17; WID: </w:t>
      </w:r>
      <w:hyperlink r:id="rId94" w:history="1">
        <w:r w:rsidRPr="00F5317D">
          <w:rPr>
            <w:rStyle w:val="Hyperlink"/>
          </w:rPr>
          <w:t>RP-211591</w:t>
        </w:r>
      </w:hyperlink>
      <w:r>
        <w:t>)</w:t>
      </w:r>
    </w:p>
    <w:p w14:paraId="3D345061" w14:textId="21F3D964" w:rsidR="00F71AF3" w:rsidRDefault="00B56003">
      <w:pPr>
        <w:pStyle w:val="Comments"/>
      </w:pPr>
      <w:r>
        <w:t xml:space="preserve">(NR_UDC_enh-Core; leading WG: RAN2; REL-17; WID: </w:t>
      </w:r>
      <w:hyperlink r:id="rId95" w:history="1">
        <w:r w:rsidRPr="00F5317D">
          <w:rPr>
            <w:rStyle w:val="Hyperlink"/>
          </w:rPr>
          <w:t>RP-211203</w:t>
        </w:r>
      </w:hyperlink>
      <w:r>
        <w:t>)</w:t>
      </w:r>
    </w:p>
    <w:p w14:paraId="1AFC6ECF" w14:textId="7EB3E4CC" w:rsidR="00F71AF3" w:rsidRDefault="00B56003">
      <w:pPr>
        <w:pStyle w:val="Comments"/>
      </w:pPr>
      <w:r>
        <w:t xml:space="preserve">(NG_RAN_PRN_enh-Core; leading WG: RAN3; REL-17; WID: </w:t>
      </w:r>
      <w:hyperlink r:id="rId96" w:history="1">
        <w:r w:rsidRPr="00F5317D">
          <w:rPr>
            <w:rStyle w:val="Hyperlink"/>
          </w:rPr>
          <w:t>RP-202363</w:t>
        </w:r>
      </w:hyperlink>
      <w:r>
        <w:t>)</w:t>
      </w:r>
    </w:p>
    <w:p w14:paraId="6133BF4F" w14:textId="6C851982" w:rsidR="00F71AF3" w:rsidRDefault="00B56003">
      <w:pPr>
        <w:pStyle w:val="Comments"/>
      </w:pPr>
      <w:r>
        <w:t xml:space="preserve">(NR_IAB_enh-Core; leading WG: RAN2; REL-17; WID: </w:t>
      </w:r>
      <w:hyperlink r:id="rId97" w:history="1">
        <w:r w:rsidRPr="00F5317D">
          <w:rPr>
            <w:rStyle w:val="Hyperlink"/>
          </w:rPr>
          <w:t>RP-211548</w:t>
        </w:r>
      </w:hyperlink>
      <w:r>
        <w:t>)</w:t>
      </w:r>
    </w:p>
    <w:p w14:paraId="193F17D0" w14:textId="432EC46C" w:rsidR="00F71AF3" w:rsidRDefault="00B56003">
      <w:pPr>
        <w:pStyle w:val="Comments"/>
      </w:pPr>
      <w:r>
        <w:t>(NR_UE_pow_sav_enh-Core; leading WG: RAN2; REL-17; WID</w:t>
      </w:r>
      <w:r w:rsidRPr="00D822CB">
        <w:t xml:space="preserve">: </w:t>
      </w:r>
      <w:hyperlink r:id="rId98" w:history="1">
        <w:r w:rsidR="00D822CB" w:rsidRPr="00F5317D">
          <w:rPr>
            <w:rStyle w:val="Hyperlink"/>
          </w:rPr>
          <w:t>RP-212630</w:t>
        </w:r>
      </w:hyperlink>
      <w:r>
        <w:t>)</w:t>
      </w:r>
    </w:p>
    <w:p w14:paraId="24813F6F" w14:textId="09770222" w:rsidR="00F71AF3" w:rsidRDefault="00B56003">
      <w:pPr>
        <w:pStyle w:val="Comments"/>
      </w:pPr>
      <w:r>
        <w:t xml:space="preserve">(LTE_NR_DC_enh2-Core; leading WG: RAN2; REL-17; WID: </w:t>
      </w:r>
      <w:hyperlink r:id="rId99" w:history="1">
        <w:r w:rsidRPr="00F5317D">
          <w:rPr>
            <w:rStyle w:val="Hyperlink"/>
          </w:rPr>
          <w:t>RP-201040</w:t>
        </w:r>
      </w:hyperlink>
      <w:r>
        <w:t>)</w:t>
      </w:r>
    </w:p>
    <w:p w14:paraId="0D6B59FF" w14:textId="6C85E77B" w:rsidR="00F71AF3" w:rsidRDefault="00B56003">
      <w:pPr>
        <w:pStyle w:val="Comments"/>
      </w:pPr>
      <w:r>
        <w:t xml:space="preserve">(LTE_NR_MUSIM-Core; leading WG: RAN2; REL-17; WID: </w:t>
      </w:r>
      <w:hyperlink r:id="rId100" w:history="1">
        <w:r w:rsidRPr="00F5317D">
          <w:rPr>
            <w:rStyle w:val="Hyperlink"/>
          </w:rPr>
          <w:t>RP-212610</w:t>
        </w:r>
      </w:hyperlink>
      <w:r>
        <w:t>)</w:t>
      </w:r>
    </w:p>
    <w:p w14:paraId="6A6848DA" w14:textId="2B5FC67E" w:rsidR="00F71AF3" w:rsidRDefault="00B56003">
      <w:pPr>
        <w:pStyle w:val="Comments"/>
      </w:pPr>
      <w:r>
        <w:t xml:space="preserve">(NR_Slice -Core; leading WG: RAN2; REL-17; WID: </w:t>
      </w:r>
      <w:hyperlink r:id="rId101" w:history="1">
        <w:r w:rsidRPr="00F5317D">
          <w:rPr>
            <w:rStyle w:val="Hyperlink"/>
          </w:rPr>
          <w:t>RP-212534</w:t>
        </w:r>
      </w:hyperlink>
      <w:r>
        <w:t>)</w:t>
      </w:r>
    </w:p>
    <w:p w14:paraId="3DBFBC65" w14:textId="496A12E5" w:rsidR="00F71AF3" w:rsidRDefault="00B56003">
      <w:pPr>
        <w:pStyle w:val="Comments"/>
      </w:pPr>
      <w:r>
        <w:t xml:space="preserve">(NR_QoE-Core; leading WG: RAN3; REL-17; WID: </w:t>
      </w:r>
      <w:hyperlink r:id="rId102" w:history="1">
        <w:r w:rsidRPr="00F5317D">
          <w:rPr>
            <w:rStyle w:val="Hyperlink"/>
          </w:rPr>
          <w:t>RP-211406</w:t>
        </w:r>
      </w:hyperlink>
      <w:r>
        <w:t>)</w:t>
      </w:r>
    </w:p>
    <w:p w14:paraId="7FAB496D" w14:textId="5D9D3F0F" w:rsidR="00F71AF3" w:rsidRDefault="00B56003">
      <w:pPr>
        <w:pStyle w:val="Comments"/>
      </w:pPr>
      <w:r>
        <w:t xml:space="preserve">(NR_ext_to_71GHz-Core; leading WG: RAN1; REL-17; WID: </w:t>
      </w:r>
      <w:hyperlink r:id="rId103" w:history="1">
        <w:r w:rsidRPr="00F5317D">
          <w:rPr>
            <w:rStyle w:val="Hyperlink"/>
          </w:rPr>
          <w:t>RP-212637</w:t>
        </w:r>
      </w:hyperlink>
      <w:r>
        <w:t>)</w:t>
      </w:r>
    </w:p>
    <w:p w14:paraId="692CD986" w14:textId="6B4DB44F" w:rsidR="00F71AF3" w:rsidRDefault="00B56003">
      <w:pPr>
        <w:pStyle w:val="Comments"/>
      </w:pPr>
      <w:r>
        <w:t xml:space="preserve">(NR_cov_enh-Core; leading WG: RAN1; REL-17; WID: </w:t>
      </w:r>
      <w:hyperlink r:id="rId104" w:history="1">
        <w:r w:rsidRPr="00F5317D">
          <w:rPr>
            <w:rStyle w:val="Hyperlink"/>
          </w:rPr>
          <w:t>RP-211566</w:t>
        </w:r>
      </w:hyperlink>
      <w:r>
        <w:t>): non-RACH-indication parts</w:t>
      </w:r>
    </w:p>
    <w:p w14:paraId="78A1DE7D" w14:textId="1E5F57F8" w:rsidR="00F71AF3" w:rsidRDefault="00B56003">
      <w:pPr>
        <w:pStyle w:val="Comments"/>
      </w:pPr>
      <w:r>
        <w:t xml:space="preserve">(NR_redcap-Core; leading WG: RAN1; REL-17; WID: </w:t>
      </w:r>
      <w:hyperlink r:id="rId105" w:history="1">
        <w:r w:rsidRPr="00F5317D">
          <w:rPr>
            <w:rStyle w:val="Hyperlink"/>
          </w:rPr>
          <w:t>RP-211574</w:t>
        </w:r>
      </w:hyperlink>
      <w:r>
        <w:t>)</w:t>
      </w:r>
    </w:p>
    <w:p w14:paraId="74E1686E" w14:textId="0F9EC11C" w:rsidR="00F71AF3" w:rsidRDefault="00B56003">
      <w:pPr>
        <w:pStyle w:val="Comments"/>
      </w:pPr>
      <w:r>
        <w:t xml:space="preserve">(NR_feMIMO-Core; leading WG: RAN1; REL-17; WID: </w:t>
      </w:r>
      <w:hyperlink r:id="rId106" w:history="1">
        <w:r w:rsidRPr="00F5317D">
          <w:rPr>
            <w:rStyle w:val="Hyperlink"/>
          </w:rPr>
          <w:t>RP-212535</w:t>
        </w:r>
      </w:hyperlink>
      <w:r>
        <w:t>)</w:t>
      </w:r>
    </w:p>
    <w:p w14:paraId="06702A18" w14:textId="4B96A03E" w:rsidR="00F71AF3" w:rsidRDefault="00B56003">
      <w:pPr>
        <w:pStyle w:val="Comments"/>
      </w:pPr>
      <w:r>
        <w:t xml:space="preserve">(NR_SmallData_INACTIVE-Core, leading WG: RAN2; REL-17; WID: </w:t>
      </w:r>
      <w:hyperlink r:id="rId107" w:history="1">
        <w:r w:rsidRPr="00F5317D">
          <w:rPr>
            <w:rStyle w:val="Hyperlink"/>
          </w:rPr>
          <w:t>RP-212594</w:t>
        </w:r>
      </w:hyperlink>
      <w:r>
        <w:t>)</w:t>
      </w:r>
    </w:p>
    <w:p w14:paraId="180B7E03" w14:textId="3341C967" w:rsidR="00F71AF3" w:rsidRDefault="00B56003">
      <w:pPr>
        <w:pStyle w:val="Comments"/>
      </w:pPr>
      <w:r>
        <w:t xml:space="preserve">(NR_IIOT_URLLC_enh-Core; leading WG: RAN2; REL-17; WID: </w:t>
      </w:r>
      <w:hyperlink r:id="rId108" w:history="1">
        <w:r w:rsidRPr="00F5317D">
          <w:rPr>
            <w:rStyle w:val="Hyperlink"/>
          </w:rPr>
          <w:t>RP-210854</w:t>
        </w:r>
      </w:hyperlink>
      <w:r>
        <w:t>)</w:t>
      </w:r>
    </w:p>
    <w:p w14:paraId="0BEE01C6" w14:textId="18560F6B" w:rsidR="00773CA9" w:rsidRDefault="00773CA9">
      <w:pPr>
        <w:pStyle w:val="Comments"/>
      </w:pPr>
      <w:r>
        <w:t xml:space="preserve">(NR_MBS-Core; leading WG: RAN2; REL-17; WID: </w:t>
      </w:r>
      <w:hyperlink r:id="rId109" w:history="1">
        <w:r w:rsidRPr="00F5317D">
          <w:rPr>
            <w:rStyle w:val="Hyperlink"/>
          </w:rPr>
          <w:t>RP-201038</w:t>
        </w:r>
      </w:hyperlink>
      <w:r>
        <w:t>)</w:t>
      </w:r>
    </w:p>
    <w:p w14:paraId="44C6C3C0" w14:textId="4BDF964B" w:rsidR="005A3B3A" w:rsidRDefault="005A3B3A">
      <w:pPr>
        <w:pStyle w:val="Comments"/>
        <w:rPr>
          <w:rStyle w:val="Hyperlink"/>
        </w:rPr>
      </w:pPr>
      <w:r>
        <w:t xml:space="preserve">(NR_ENDC_SON_MDT_enh-Core; leading WG: RAN3; REL-17; WID: </w:t>
      </w:r>
      <w:hyperlink r:id="rId110" w:history="1">
        <w:r w:rsidRPr="00F5317D">
          <w:rPr>
            <w:rStyle w:val="Hyperlink"/>
          </w:rPr>
          <w:t>RP-201281</w:t>
        </w:r>
      </w:hyperlink>
      <w:r>
        <w:rPr>
          <w:rStyle w:val="Hyperlink"/>
        </w:rPr>
        <w:t>)</w:t>
      </w:r>
    </w:p>
    <w:p w14:paraId="185066C8" w14:textId="615CE330" w:rsidR="00404B62" w:rsidRDefault="00404B62">
      <w:pPr>
        <w:pStyle w:val="Comments"/>
      </w:pPr>
      <w:r>
        <w:t xml:space="preserve">(NR_NTN_solutions-Core; leading WG: RAN2; REL-17; WID: </w:t>
      </w:r>
      <w:hyperlink r:id="rId111" w:history="1">
        <w:r w:rsidRPr="00F5317D">
          <w:rPr>
            <w:rStyle w:val="Hyperlink"/>
          </w:rPr>
          <w:t>RP-211557</w:t>
        </w:r>
      </w:hyperlink>
      <w:r>
        <w:t>)</w:t>
      </w:r>
    </w:p>
    <w:p w14:paraId="5F83CBD0" w14:textId="77777777" w:rsidR="00F71AF3" w:rsidRDefault="00B56003">
      <w:pPr>
        <w:pStyle w:val="Comments"/>
      </w:pPr>
      <w:r>
        <w:t xml:space="preserve">PRACH partitioning items </w:t>
      </w:r>
    </w:p>
    <w:p w14:paraId="5E2EDD80"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46F469C4" w14:textId="77777777" w:rsidR="00F71AF3" w:rsidRDefault="00B56003">
      <w:pPr>
        <w:pStyle w:val="Comments"/>
      </w:pPr>
      <w:r>
        <w:t>Includes Rel-17 Work Items without specific R2 Agenda Item, e.g. RAN1 and RAN4 led items, SA2 and CT1 led items (was previously “Rel-17 Other”)</w:t>
      </w:r>
    </w:p>
    <w:p w14:paraId="298A5E1E" w14:textId="77777777" w:rsidR="00B56C66" w:rsidRDefault="00B56003">
      <w:pPr>
        <w:pStyle w:val="Comments"/>
      </w:pPr>
      <w:r>
        <w:t>Includes aspects that does not fit under the more specific</w:t>
      </w:r>
      <w:r w:rsidR="00053BB7">
        <w:t xml:space="preserve"> </w:t>
      </w:r>
      <w:r>
        <w:t>AIs, e.g. multi-WI aspects.</w:t>
      </w:r>
    </w:p>
    <w:p w14:paraId="3C497D8A" w14:textId="77777777" w:rsidR="00847FD3" w:rsidRDefault="00847FD3">
      <w:pPr>
        <w:pStyle w:val="Comments"/>
      </w:pPr>
      <w:r>
        <w:t>Corrections for NR_NTN</w:t>
      </w:r>
      <w:r w:rsidR="00FE5FF9">
        <w:t>_solutions-Core</w:t>
      </w:r>
      <w:r>
        <w:t xml:space="preserve"> might be treated in the NTN breakout session</w:t>
      </w:r>
      <w:r w:rsidR="00FE5FF9">
        <w:t>.</w:t>
      </w:r>
    </w:p>
    <w:p w14:paraId="6A61EC66" w14:textId="77777777" w:rsidR="006A779C" w:rsidRPr="00F63496" w:rsidRDefault="006A779C">
      <w:pPr>
        <w:pStyle w:val="Comments"/>
        <w:rPr>
          <w:color w:val="FF0000"/>
        </w:rPr>
      </w:pPr>
      <w:r w:rsidRPr="00F63496">
        <w:rPr>
          <w:color w:val="FF0000"/>
        </w:rPr>
        <w:t xml:space="preserve">Tdoc limitation: </w:t>
      </w:r>
      <w:r w:rsidR="005432F9" w:rsidRPr="00C81C1A">
        <w:rPr>
          <w:color w:val="FF0000"/>
          <w:shd w:val="clear" w:color="auto" w:fill="FFFF00"/>
        </w:rPr>
        <w:t xml:space="preserve">5 </w:t>
      </w:r>
      <w:r w:rsidRPr="00C81C1A">
        <w:rPr>
          <w:color w:val="FF0000"/>
          <w:shd w:val="clear" w:color="auto" w:fill="FFFF00"/>
        </w:rPr>
        <w:t>Tdocs</w:t>
      </w:r>
    </w:p>
    <w:p w14:paraId="3C016F25" w14:textId="77777777" w:rsidR="00F339D4" w:rsidRDefault="00F339D4" w:rsidP="00A731D9">
      <w:pPr>
        <w:pStyle w:val="Doc-title"/>
      </w:pPr>
      <w:bookmarkStart w:id="22" w:name="_Toc158241540"/>
    </w:p>
    <w:p w14:paraId="18F0C105" w14:textId="2E433CFA" w:rsidR="00FD0667" w:rsidRPr="00FD0667" w:rsidRDefault="00FD0667" w:rsidP="00FD0667">
      <w:pPr>
        <w:pStyle w:val="MiniHeading"/>
      </w:pPr>
      <w:r>
        <w:t>RLF report</w:t>
      </w:r>
    </w:p>
    <w:p w14:paraId="0FF964A0" w14:textId="0E44DC79" w:rsidR="00A731D9" w:rsidRDefault="00000000" w:rsidP="00A731D9">
      <w:pPr>
        <w:pStyle w:val="Doc-title"/>
      </w:pPr>
      <w:hyperlink r:id="rId112" w:history="1">
        <w:r w:rsidR="00A731D9" w:rsidRPr="00F5317D">
          <w:rPr>
            <w:rStyle w:val="Hyperlink"/>
          </w:rPr>
          <w:t>R2-2403239</w:t>
        </w:r>
      </w:hyperlink>
      <w:r w:rsidR="00A731D9">
        <w:tab/>
        <w:t>Logging RLF report after a successful fast MCG recovery</w:t>
      </w:r>
      <w:r w:rsidR="00A731D9">
        <w:tab/>
        <w:t>Ericsson</w:t>
      </w:r>
      <w:r w:rsidR="00A731D9">
        <w:tab/>
        <w:t>CR</w:t>
      </w:r>
      <w:r w:rsidR="00A731D9">
        <w:tab/>
        <w:t>Rel-17</w:t>
      </w:r>
      <w:r w:rsidR="00A731D9">
        <w:tab/>
        <w:t>38.331</w:t>
      </w:r>
      <w:r w:rsidR="00A731D9">
        <w:tab/>
        <w:t>17.8.0</w:t>
      </w:r>
      <w:r w:rsidR="00A731D9">
        <w:tab/>
        <w:t>4708</w:t>
      </w:r>
      <w:r w:rsidR="00A731D9">
        <w:tab/>
        <w:t>-</w:t>
      </w:r>
      <w:r w:rsidR="00A731D9">
        <w:tab/>
        <w:t>F</w:t>
      </w:r>
      <w:r w:rsidR="00A731D9">
        <w:tab/>
        <w:t>NR_ENDC_SON_MDT_enh-Core</w:t>
      </w:r>
    </w:p>
    <w:p w14:paraId="1C20660C" w14:textId="0B6EAE89" w:rsidR="00A731D9" w:rsidRDefault="00000000" w:rsidP="00A731D9">
      <w:pPr>
        <w:pStyle w:val="Doc-title"/>
      </w:pPr>
      <w:hyperlink r:id="rId113" w:history="1">
        <w:r w:rsidR="00A731D9" w:rsidRPr="00F5317D">
          <w:rPr>
            <w:rStyle w:val="Hyperlink"/>
          </w:rPr>
          <w:t>R2-2403240</w:t>
        </w:r>
      </w:hyperlink>
      <w:r w:rsidR="00A731D9">
        <w:tab/>
        <w:t>Mirror CR on Logging RLF report after a successful fast MCG recovery</w:t>
      </w:r>
      <w:r w:rsidR="00A731D9">
        <w:tab/>
        <w:t>Ericsson</w:t>
      </w:r>
      <w:r w:rsidR="00A731D9">
        <w:tab/>
        <w:t>CR</w:t>
      </w:r>
      <w:r w:rsidR="00A731D9">
        <w:tab/>
        <w:t>Rel-18</w:t>
      </w:r>
      <w:r w:rsidR="00A731D9">
        <w:tab/>
        <w:t>38.331</w:t>
      </w:r>
      <w:r w:rsidR="00A731D9">
        <w:tab/>
        <w:t>18.1.0</w:t>
      </w:r>
      <w:r w:rsidR="00A731D9">
        <w:tab/>
        <w:t>4709</w:t>
      </w:r>
      <w:r w:rsidR="00A731D9">
        <w:tab/>
        <w:t>-</w:t>
      </w:r>
      <w:r w:rsidR="00A731D9">
        <w:tab/>
        <w:t>A</w:t>
      </w:r>
      <w:r w:rsidR="00A731D9">
        <w:tab/>
        <w:t>NR_ENDC_SON_MDT_enh2-Core</w:t>
      </w:r>
    </w:p>
    <w:p w14:paraId="570CAE6C" w14:textId="34E07BDC" w:rsidR="00BA7F40" w:rsidRDefault="00BA7F40" w:rsidP="00BA7F40">
      <w:pPr>
        <w:pStyle w:val="Doc-text2"/>
      </w:pPr>
      <w:r>
        <w:t>-</w:t>
      </w:r>
      <w:r>
        <w:tab/>
        <w:t>Huawei thinks this RAN3 has not agreed on this case and it is only an optimization. Ericsson wonders what the UE sets the HO-type to? Huawei says it sets it to nothing.</w:t>
      </w:r>
    </w:p>
    <w:p w14:paraId="18D7ED8D" w14:textId="77777777" w:rsidR="00DA49CA" w:rsidRDefault="00DA49CA" w:rsidP="00BA7F40">
      <w:pPr>
        <w:pStyle w:val="Doc-text2"/>
      </w:pPr>
    </w:p>
    <w:p w14:paraId="39AE063C" w14:textId="395EE8F0" w:rsidR="00DA49CA" w:rsidRPr="00BA7F40" w:rsidRDefault="00DA49CA" w:rsidP="00DA49CA">
      <w:pPr>
        <w:pStyle w:val="Agreement"/>
      </w:pPr>
      <w:r>
        <w:t>Not pursued</w:t>
      </w:r>
    </w:p>
    <w:p w14:paraId="3195F614" w14:textId="77777777" w:rsidR="00A731D9" w:rsidRPr="00A731D9" w:rsidRDefault="00A731D9" w:rsidP="00A731D9">
      <w:pPr>
        <w:pStyle w:val="Doc-text2"/>
      </w:pPr>
    </w:p>
    <w:p w14:paraId="49B6FA04" w14:textId="4269E119" w:rsidR="00F71AF3" w:rsidRDefault="00B56003">
      <w:pPr>
        <w:pStyle w:val="Heading3"/>
      </w:pPr>
      <w:r>
        <w:t>6.1.1</w:t>
      </w:r>
      <w:r>
        <w:tab/>
        <w:t>Stage 2 and Organisational</w:t>
      </w:r>
      <w:bookmarkEnd w:id="22"/>
    </w:p>
    <w:p w14:paraId="0BA25A0D" w14:textId="77777777" w:rsidR="00F71AF3" w:rsidRDefault="00B56003">
      <w:pPr>
        <w:pStyle w:val="Comments"/>
      </w:pPr>
      <w:r>
        <w:t>Incoming LSs, etc. You should discuss your stage 2 CRs with the specification rapporteurs before submission. Includes impact to 38.300, 37.340, (36.300 if applicable)</w:t>
      </w:r>
    </w:p>
    <w:p w14:paraId="205D142B" w14:textId="77777777" w:rsidR="00563DAF" w:rsidRDefault="00563DAF" w:rsidP="00A731D9">
      <w:pPr>
        <w:pStyle w:val="Doc-title"/>
      </w:pPr>
      <w:bookmarkStart w:id="23" w:name="_Toc158241541"/>
    </w:p>
    <w:p w14:paraId="34BA3A8A" w14:textId="1FEB4905" w:rsidR="00A731D9" w:rsidRDefault="00000000" w:rsidP="00A731D9">
      <w:pPr>
        <w:pStyle w:val="Doc-title"/>
      </w:pPr>
      <w:hyperlink r:id="rId114" w:history="1">
        <w:r w:rsidR="00A731D9" w:rsidRPr="00F5317D">
          <w:rPr>
            <w:rStyle w:val="Hyperlink"/>
          </w:rPr>
          <w:t>R2-2402125</w:t>
        </w:r>
      </w:hyperlink>
      <w:r w:rsidR="00A731D9">
        <w:tab/>
        <w:t>Reply LS on the service requirement of restricting satellite access RAT type (R3-241204; contact: Ericsson)</w:t>
      </w:r>
      <w:r w:rsidR="00A731D9">
        <w:tab/>
        <w:t>RAN3</w:t>
      </w:r>
      <w:r w:rsidR="00A731D9">
        <w:tab/>
        <w:t>LS in</w:t>
      </w:r>
      <w:r w:rsidR="00A731D9">
        <w:tab/>
        <w:t>Rel-17</w:t>
      </w:r>
      <w:r w:rsidR="00A731D9">
        <w:tab/>
        <w:t>NR_NTN_solutions, LTE_NBIOT_eMTC_NTN</w:t>
      </w:r>
      <w:r w:rsidR="00A731D9">
        <w:tab/>
        <w:t>To:SA2, CT4</w:t>
      </w:r>
      <w:r w:rsidR="00A731D9">
        <w:tab/>
        <w:t>Cc:CT1, SA1, RAN2</w:t>
      </w:r>
    </w:p>
    <w:p w14:paraId="4611C1EE" w14:textId="40AF7E42" w:rsidR="00653770" w:rsidRPr="00653770" w:rsidRDefault="00DA49CA" w:rsidP="00DA49CA">
      <w:pPr>
        <w:pStyle w:val="Agreement"/>
      </w:pPr>
      <w:r>
        <w:t>Noted</w:t>
      </w:r>
    </w:p>
    <w:p w14:paraId="6B0AFF26" w14:textId="77777777" w:rsidR="00563DAF" w:rsidRDefault="00563DAF" w:rsidP="00A731D9">
      <w:pPr>
        <w:pStyle w:val="Doc-title"/>
      </w:pPr>
    </w:p>
    <w:p w14:paraId="7F537A47" w14:textId="2E64C5F4" w:rsidR="00A731D9" w:rsidRDefault="00000000" w:rsidP="00A731D9">
      <w:pPr>
        <w:pStyle w:val="Doc-title"/>
      </w:pPr>
      <w:hyperlink r:id="rId115" w:history="1">
        <w:r w:rsidR="00A731D9" w:rsidRPr="00F5317D">
          <w:rPr>
            <w:rStyle w:val="Hyperlink"/>
          </w:rPr>
          <w:t>R2-2402145</w:t>
        </w:r>
      </w:hyperlink>
      <w:r w:rsidR="00A731D9">
        <w:tab/>
        <w:t>Reply LS on user consent for SON/MDT for NB-IoT UEs (</w:t>
      </w:r>
      <w:hyperlink r:id="rId116" w:history="1">
        <w:r w:rsidR="00A731D9" w:rsidRPr="00F5317D">
          <w:rPr>
            <w:rStyle w:val="Hyperlink"/>
          </w:rPr>
          <w:t>S5-238102</w:t>
        </w:r>
      </w:hyperlink>
      <w:r w:rsidR="00A731D9">
        <w:t>; contact: Ericsson)</w:t>
      </w:r>
      <w:r w:rsidR="00A731D9">
        <w:tab/>
        <w:t>SA5</w:t>
      </w:r>
      <w:r w:rsidR="00A731D9">
        <w:tab/>
        <w:t>LS in</w:t>
      </w:r>
      <w:r w:rsidR="00A731D9">
        <w:tab/>
        <w:t>Rel-17</w:t>
      </w:r>
      <w:r w:rsidR="00A731D9">
        <w:tab/>
        <w:t>NR_ENDC_SON_MDT_enh2-Core</w:t>
      </w:r>
      <w:r w:rsidR="00A731D9">
        <w:tab/>
        <w:t>To:RAN2</w:t>
      </w:r>
      <w:r w:rsidR="00A731D9">
        <w:tab/>
        <w:t>Cc:SA3</w:t>
      </w:r>
    </w:p>
    <w:p w14:paraId="57E05BB4" w14:textId="16E5EEF9" w:rsidR="00A46F8F" w:rsidRPr="00A46F8F" w:rsidRDefault="00A46F8F" w:rsidP="00A46F8F">
      <w:pPr>
        <w:pStyle w:val="Agreement"/>
      </w:pPr>
      <w:r>
        <w:t>Noted</w:t>
      </w:r>
    </w:p>
    <w:p w14:paraId="129B405A" w14:textId="77777777" w:rsidR="00A731D9" w:rsidRPr="00A731D9" w:rsidRDefault="00A731D9" w:rsidP="00A731D9">
      <w:pPr>
        <w:pStyle w:val="Doc-text2"/>
      </w:pPr>
    </w:p>
    <w:p w14:paraId="5762EE88" w14:textId="33A97B2F" w:rsidR="00A731D9" w:rsidRDefault="003875D6" w:rsidP="005C1E51">
      <w:pPr>
        <w:pStyle w:val="Heading4"/>
      </w:pPr>
      <w:r w:rsidRPr="003875D6">
        <w:t>6.1.1.</w:t>
      </w:r>
      <w:r>
        <w:t>1</w:t>
      </w:r>
      <w:r w:rsidRPr="003875D6">
        <w:tab/>
      </w:r>
      <w:r>
        <w:t>Other</w:t>
      </w:r>
      <w:bookmarkEnd w:id="23"/>
      <w:r>
        <w:t xml:space="preserve"> </w:t>
      </w:r>
      <w:bookmarkStart w:id="24" w:name="_Toc158241542"/>
    </w:p>
    <w:p w14:paraId="595ED279" w14:textId="77777777" w:rsidR="005C1E51" w:rsidRPr="005C1E51" w:rsidRDefault="005C1E51" w:rsidP="005C1E51">
      <w:pPr>
        <w:pStyle w:val="Doc-title"/>
      </w:pPr>
    </w:p>
    <w:p w14:paraId="4F5CABDE" w14:textId="1D1BCCE7" w:rsidR="00F71AF3" w:rsidRDefault="00B56003">
      <w:pPr>
        <w:pStyle w:val="Heading3"/>
      </w:pPr>
      <w:bookmarkStart w:id="25" w:name="_Toc158241544"/>
      <w:bookmarkEnd w:id="24"/>
      <w:r>
        <w:t>6.1.3</w:t>
      </w:r>
      <w:r>
        <w:tab/>
        <w:t>Control Plane corrections</w:t>
      </w:r>
      <w:bookmarkEnd w:id="25"/>
    </w:p>
    <w:p w14:paraId="313A364C" w14:textId="77777777" w:rsidR="00F71AF3" w:rsidRDefault="00B56003">
      <w:pPr>
        <w:pStyle w:val="Heading4"/>
      </w:pPr>
      <w:bookmarkStart w:id="26" w:name="_Toc158241545"/>
      <w:r>
        <w:t>6.1.3.1</w:t>
      </w:r>
      <w:r>
        <w:tab/>
        <w:t>NR RRC</w:t>
      </w:r>
      <w:bookmarkEnd w:id="26"/>
    </w:p>
    <w:p w14:paraId="2141C280" w14:textId="77777777" w:rsidR="00F71AF3" w:rsidRDefault="00B56003">
      <w:pPr>
        <w:pStyle w:val="Comments"/>
      </w:pPr>
      <w:r>
        <w:t xml:space="preserve">Corrections to 38331, and related change to other TS if applicable, except UE caps. </w:t>
      </w:r>
    </w:p>
    <w:p w14:paraId="3E3DD927" w14:textId="77777777" w:rsidR="00E302E1" w:rsidRDefault="00E302E1" w:rsidP="00A731D9">
      <w:pPr>
        <w:pStyle w:val="Doc-title"/>
      </w:pPr>
      <w:bookmarkStart w:id="27" w:name="_Toc158241546"/>
    </w:p>
    <w:p w14:paraId="2683C3D7" w14:textId="5FFF74E0" w:rsidR="00E302E1" w:rsidRPr="00D675B3" w:rsidRDefault="00E302E1" w:rsidP="00E302E1">
      <w:pPr>
        <w:pStyle w:val="MiniHeading"/>
      </w:pPr>
      <w:r w:rsidRPr="00D675B3">
        <w:t>RedCap barring</w:t>
      </w:r>
    </w:p>
    <w:p w14:paraId="64C4DCA9" w14:textId="0BEA876C" w:rsidR="00A731D9" w:rsidRPr="00702568" w:rsidRDefault="00000000" w:rsidP="00A731D9">
      <w:pPr>
        <w:pStyle w:val="Doc-title"/>
      </w:pPr>
      <w:hyperlink r:id="rId117" w:history="1">
        <w:r w:rsidR="00A731D9" w:rsidRPr="00F5317D">
          <w:rPr>
            <w:rStyle w:val="Hyperlink"/>
          </w:rPr>
          <w:t>R2-2402183</w:t>
        </w:r>
      </w:hyperlink>
      <w:r w:rsidR="00A731D9" w:rsidRPr="00702568">
        <w:tab/>
        <w:t>Correction on Redcap 1 Rx and 2 Rx barring</w:t>
      </w:r>
      <w:r w:rsidR="00A731D9" w:rsidRPr="00702568">
        <w:tab/>
        <w:t>OPPO</w:t>
      </w:r>
      <w:r w:rsidR="00A731D9" w:rsidRPr="00702568">
        <w:tab/>
        <w:t>CR</w:t>
      </w:r>
      <w:r w:rsidR="00A731D9" w:rsidRPr="00702568">
        <w:tab/>
        <w:t>Rel-17</w:t>
      </w:r>
      <w:r w:rsidR="00A731D9" w:rsidRPr="00702568">
        <w:tab/>
        <w:t>38.331</w:t>
      </w:r>
      <w:r w:rsidR="00A731D9" w:rsidRPr="00702568">
        <w:tab/>
        <w:t>17.8.0</w:t>
      </w:r>
      <w:r w:rsidR="00A731D9" w:rsidRPr="00702568">
        <w:tab/>
        <w:t>4643</w:t>
      </w:r>
      <w:r w:rsidR="00A731D9" w:rsidRPr="00702568">
        <w:tab/>
        <w:t>-</w:t>
      </w:r>
      <w:r w:rsidR="00A731D9" w:rsidRPr="00702568">
        <w:tab/>
        <w:t>F</w:t>
      </w:r>
      <w:r w:rsidR="00A731D9" w:rsidRPr="00702568">
        <w:tab/>
        <w:t>NR_redcap-Core</w:t>
      </w:r>
    </w:p>
    <w:p w14:paraId="3BCCE266" w14:textId="2CD2E64D" w:rsidR="00A731D9" w:rsidRDefault="00000000" w:rsidP="00A731D9">
      <w:pPr>
        <w:pStyle w:val="Doc-title"/>
      </w:pPr>
      <w:hyperlink r:id="rId118" w:history="1">
        <w:r w:rsidR="00A731D9" w:rsidRPr="00F5317D">
          <w:rPr>
            <w:rStyle w:val="Hyperlink"/>
          </w:rPr>
          <w:t>R2-2402184</w:t>
        </w:r>
      </w:hyperlink>
      <w:r w:rsidR="00A731D9" w:rsidRPr="00702568">
        <w:tab/>
        <w:t>Correction on (e)Redcap 1 Rx and 2 Rx barring</w:t>
      </w:r>
      <w:r w:rsidR="00A731D9" w:rsidRPr="00702568">
        <w:tab/>
        <w:t>OPPO</w:t>
      </w:r>
      <w:r w:rsidR="00A731D9" w:rsidRPr="00702568">
        <w:tab/>
        <w:t>CR</w:t>
      </w:r>
      <w:r w:rsidR="00A731D9" w:rsidRPr="00702568">
        <w:tab/>
        <w:t>Rel-18</w:t>
      </w:r>
      <w:r w:rsidR="00A731D9" w:rsidRPr="00702568">
        <w:tab/>
        <w:t>38.331</w:t>
      </w:r>
      <w:r w:rsidR="00A731D9" w:rsidRPr="00702568">
        <w:tab/>
        <w:t>18.1.0</w:t>
      </w:r>
      <w:r w:rsidR="00A731D9" w:rsidRPr="00702568">
        <w:tab/>
        <w:t>4644</w:t>
      </w:r>
      <w:r w:rsidR="00A731D9" w:rsidRPr="00702568">
        <w:tab/>
        <w:t>-</w:t>
      </w:r>
      <w:r w:rsidR="00A731D9" w:rsidRPr="00702568">
        <w:tab/>
        <w:t>A</w:t>
      </w:r>
      <w:r w:rsidR="00A731D9" w:rsidRPr="00702568">
        <w:tab/>
        <w:t>NR_redcap-Core, NR_redcap_enh-Core</w:t>
      </w:r>
    </w:p>
    <w:p w14:paraId="1109C323" w14:textId="2A51640A" w:rsidR="00E302E1" w:rsidRPr="00702568" w:rsidRDefault="00000000" w:rsidP="00E302E1">
      <w:pPr>
        <w:pStyle w:val="Doc-title"/>
      </w:pPr>
      <w:hyperlink r:id="rId119" w:history="1">
        <w:r w:rsidR="00E302E1" w:rsidRPr="00F5317D">
          <w:rPr>
            <w:rStyle w:val="Hyperlink"/>
          </w:rPr>
          <w:t>R2-2403268</w:t>
        </w:r>
      </w:hyperlink>
      <w:r w:rsidR="00E302E1" w:rsidRPr="00702568">
        <w:tab/>
        <w:t>Correction on RedCap 1 Rx and 2 Rx barring</w:t>
      </w:r>
      <w:r w:rsidR="00E302E1" w:rsidRPr="00702568">
        <w:tab/>
        <w:t>Nokia</w:t>
      </w:r>
      <w:r w:rsidR="00E302E1" w:rsidRPr="00702568">
        <w:tab/>
        <w:t>CR</w:t>
      </w:r>
      <w:r w:rsidR="00E302E1" w:rsidRPr="00702568">
        <w:tab/>
        <w:t>Rel-17</w:t>
      </w:r>
      <w:r w:rsidR="00E302E1" w:rsidRPr="00702568">
        <w:tab/>
        <w:t>38.331</w:t>
      </w:r>
      <w:r w:rsidR="00E302E1" w:rsidRPr="00702568">
        <w:tab/>
        <w:t>17.8.0</w:t>
      </w:r>
      <w:r w:rsidR="00E302E1" w:rsidRPr="00702568">
        <w:tab/>
        <w:t>4561</w:t>
      </w:r>
      <w:r w:rsidR="00E302E1" w:rsidRPr="00702568">
        <w:tab/>
        <w:t>1</w:t>
      </w:r>
      <w:r w:rsidR="00E302E1" w:rsidRPr="00702568">
        <w:tab/>
        <w:t>F</w:t>
      </w:r>
      <w:r w:rsidR="00E302E1" w:rsidRPr="00702568">
        <w:tab/>
        <w:t>NR_redcap-Core</w:t>
      </w:r>
      <w:r w:rsidR="00E302E1" w:rsidRPr="00702568">
        <w:tab/>
      </w:r>
      <w:hyperlink r:id="rId120" w:history="1">
        <w:r w:rsidR="00E302E1" w:rsidRPr="00F5317D">
          <w:rPr>
            <w:rStyle w:val="Hyperlink"/>
          </w:rPr>
          <w:t>R2-2400828</w:t>
        </w:r>
      </w:hyperlink>
    </w:p>
    <w:p w14:paraId="3E8FD88D" w14:textId="18EA19E7" w:rsidR="00E302E1" w:rsidRDefault="00000000" w:rsidP="00E302E1">
      <w:pPr>
        <w:pStyle w:val="Doc-title"/>
        <w:rPr>
          <w:rStyle w:val="Hyperlink"/>
        </w:rPr>
      </w:pPr>
      <w:hyperlink r:id="rId121" w:history="1">
        <w:r w:rsidR="00E302E1" w:rsidRPr="00F5317D">
          <w:rPr>
            <w:rStyle w:val="Hyperlink"/>
          </w:rPr>
          <w:t>R2-2403269</w:t>
        </w:r>
      </w:hyperlink>
      <w:r w:rsidR="00E302E1" w:rsidRPr="00702568">
        <w:tab/>
        <w:t>Correction on (e)Redcap 1 Rx and 2 Rx barring</w:t>
      </w:r>
      <w:r w:rsidR="00E302E1" w:rsidRPr="00702568">
        <w:tab/>
        <w:t>Nokia</w:t>
      </w:r>
      <w:r w:rsidR="00E302E1" w:rsidRPr="00702568">
        <w:tab/>
        <w:t>CR</w:t>
      </w:r>
      <w:r w:rsidR="00E302E1" w:rsidRPr="00702568">
        <w:tab/>
        <w:t>Rel-18</w:t>
      </w:r>
      <w:r w:rsidR="00E302E1" w:rsidRPr="00702568">
        <w:tab/>
        <w:t>38.331</w:t>
      </w:r>
      <w:r w:rsidR="00E302E1" w:rsidRPr="00702568">
        <w:tab/>
        <w:t>18.1.0</w:t>
      </w:r>
      <w:r w:rsidR="00E302E1" w:rsidRPr="00702568">
        <w:tab/>
        <w:t>4632</w:t>
      </w:r>
      <w:r w:rsidR="00E302E1" w:rsidRPr="00702568">
        <w:tab/>
        <w:t>1</w:t>
      </w:r>
      <w:r w:rsidR="00E302E1" w:rsidRPr="00702568">
        <w:tab/>
        <w:t>F</w:t>
      </w:r>
      <w:r w:rsidR="00E302E1" w:rsidRPr="00702568">
        <w:tab/>
        <w:t>NR_redcap-Core, NR_redcap_enh-Core</w:t>
      </w:r>
      <w:r w:rsidR="00E302E1" w:rsidRPr="00702568">
        <w:tab/>
      </w:r>
      <w:hyperlink r:id="rId122" w:history="1">
        <w:r w:rsidR="00E302E1" w:rsidRPr="00F5317D">
          <w:rPr>
            <w:rStyle w:val="Hyperlink"/>
          </w:rPr>
          <w:t>R2-2401770</w:t>
        </w:r>
      </w:hyperlink>
    </w:p>
    <w:p w14:paraId="57D94E9A" w14:textId="539F55D5" w:rsidR="008571AA" w:rsidRDefault="00EA6ED7" w:rsidP="00461B5B">
      <w:pPr>
        <w:pStyle w:val="Agreement"/>
      </w:pPr>
      <w:r>
        <w:t xml:space="preserve">Noted. Addressed by </w:t>
      </w:r>
      <w:r w:rsidRPr="00EA6ED7">
        <w:t>R2-2403841</w:t>
      </w:r>
      <w:r>
        <w:t>.</w:t>
      </w:r>
    </w:p>
    <w:p w14:paraId="10742AEC" w14:textId="77777777" w:rsidR="00EA6ED7" w:rsidRPr="00EA6ED7" w:rsidRDefault="00EA6ED7" w:rsidP="00EA6ED7">
      <w:pPr>
        <w:pStyle w:val="Doc-text2"/>
      </w:pPr>
    </w:p>
    <w:p w14:paraId="7F0B9452" w14:textId="08AFF534" w:rsidR="00E302E1" w:rsidRPr="00D675B3" w:rsidRDefault="00E302E1" w:rsidP="00E302E1">
      <w:pPr>
        <w:pStyle w:val="MiniHeading"/>
      </w:pPr>
      <w:r w:rsidRPr="00D675B3">
        <w:t>SON for RedCap</w:t>
      </w:r>
    </w:p>
    <w:p w14:paraId="369C565E" w14:textId="4F6397EB" w:rsidR="00A731D9" w:rsidRPr="00702568" w:rsidRDefault="00000000" w:rsidP="00A731D9">
      <w:pPr>
        <w:pStyle w:val="Doc-title"/>
      </w:pPr>
      <w:hyperlink r:id="rId123" w:history="1">
        <w:r w:rsidR="00A731D9" w:rsidRPr="00F5317D">
          <w:rPr>
            <w:rStyle w:val="Hyperlink"/>
          </w:rPr>
          <w:t>R2-2402238</w:t>
        </w:r>
      </w:hyperlink>
      <w:r w:rsidR="00A731D9" w:rsidRPr="00702568">
        <w:tab/>
        <w:t>CEF and RLF reporting for RedCap UEs</w:t>
      </w:r>
      <w:r w:rsidR="00A731D9" w:rsidRPr="00702568">
        <w:tab/>
        <w:t>MediaTek Inc., Qualcomm Incorporated, Nordic Semiconductor ASA, Ericsson</w:t>
      </w:r>
      <w:r w:rsidR="00A731D9" w:rsidRPr="00702568">
        <w:tab/>
        <w:t>CR</w:t>
      </w:r>
      <w:r w:rsidR="00A731D9" w:rsidRPr="00702568">
        <w:tab/>
        <w:t>Rel-17</w:t>
      </w:r>
      <w:r w:rsidR="00A731D9" w:rsidRPr="00702568">
        <w:tab/>
        <w:t>38.306</w:t>
      </w:r>
      <w:r w:rsidR="00A731D9" w:rsidRPr="00702568">
        <w:tab/>
        <w:t>17.8.0</w:t>
      </w:r>
      <w:r w:rsidR="00A731D9" w:rsidRPr="00702568">
        <w:tab/>
        <w:t>1060</w:t>
      </w:r>
      <w:r w:rsidR="00A731D9" w:rsidRPr="00702568">
        <w:tab/>
        <w:t>-</w:t>
      </w:r>
      <w:r w:rsidR="00A731D9" w:rsidRPr="00702568">
        <w:tab/>
        <w:t>F</w:t>
      </w:r>
      <w:r w:rsidR="00A731D9" w:rsidRPr="00702568">
        <w:tab/>
        <w:t>NR_redcap-Core, NR_SON_MDT-Core</w:t>
      </w:r>
    </w:p>
    <w:p w14:paraId="3B8381CD" w14:textId="0CE83D63" w:rsidR="00A731D9" w:rsidRPr="00702568" w:rsidRDefault="00000000" w:rsidP="00A731D9">
      <w:pPr>
        <w:pStyle w:val="Doc-title"/>
      </w:pPr>
      <w:hyperlink r:id="rId124" w:history="1">
        <w:r w:rsidR="00A731D9" w:rsidRPr="00F5317D">
          <w:rPr>
            <w:rStyle w:val="Hyperlink"/>
          </w:rPr>
          <w:t>R2-2402239</w:t>
        </w:r>
      </w:hyperlink>
      <w:r w:rsidR="00A731D9" w:rsidRPr="00702568">
        <w:tab/>
        <w:t>CEF and RLF reporting for (e)RedCap UEs</w:t>
      </w:r>
      <w:r w:rsidR="00A731D9" w:rsidRPr="00702568">
        <w:tab/>
        <w:t>MediaTek Inc., Qualcomm Incorporated, Nordic Semiconductor ASA, Ericsson</w:t>
      </w:r>
      <w:r w:rsidR="00A731D9" w:rsidRPr="00702568">
        <w:tab/>
        <w:t>CR</w:t>
      </w:r>
      <w:r w:rsidR="00A731D9" w:rsidRPr="00702568">
        <w:tab/>
        <w:t>Rel-18</w:t>
      </w:r>
      <w:r w:rsidR="00A731D9" w:rsidRPr="00702568">
        <w:tab/>
        <w:t>38.306</w:t>
      </w:r>
      <w:r w:rsidR="00A731D9" w:rsidRPr="00702568">
        <w:tab/>
        <w:t>18.1.0</w:t>
      </w:r>
      <w:r w:rsidR="00A731D9" w:rsidRPr="00702568">
        <w:tab/>
        <w:t>1061</w:t>
      </w:r>
      <w:r w:rsidR="00A731D9" w:rsidRPr="00702568">
        <w:tab/>
        <w:t>-</w:t>
      </w:r>
      <w:r w:rsidR="00A731D9" w:rsidRPr="00702568">
        <w:tab/>
        <w:t>A</w:t>
      </w:r>
      <w:r w:rsidR="00A731D9" w:rsidRPr="00702568">
        <w:tab/>
        <w:t>NR_redcap-Core, NR_SON_MDT-Core, NR_redcap_enh-Core</w:t>
      </w:r>
    </w:p>
    <w:p w14:paraId="3F39370C" w14:textId="77541C98" w:rsidR="00A731D9" w:rsidRPr="00702568" w:rsidRDefault="00000000" w:rsidP="00A731D9">
      <w:pPr>
        <w:pStyle w:val="Doc-title"/>
      </w:pPr>
      <w:hyperlink r:id="rId125" w:history="1">
        <w:r w:rsidR="00A731D9" w:rsidRPr="00F5317D">
          <w:rPr>
            <w:rStyle w:val="Hyperlink"/>
          </w:rPr>
          <w:t>R2-2402240</w:t>
        </w:r>
      </w:hyperlink>
      <w:r w:rsidR="00A731D9" w:rsidRPr="00702568">
        <w:tab/>
        <w:t>CEF and RLF reporting for RedCap UEs</w:t>
      </w:r>
      <w:r w:rsidR="00A731D9" w:rsidRPr="00702568">
        <w:tab/>
        <w:t>MediaTek Inc., Qualcomm Incorporated, Nordic Semiconductor ASA, Ericsson</w:t>
      </w:r>
      <w:r w:rsidR="00A731D9" w:rsidRPr="00702568">
        <w:tab/>
        <w:t>CR</w:t>
      </w:r>
      <w:r w:rsidR="00A731D9" w:rsidRPr="00702568">
        <w:tab/>
        <w:t>Rel-17</w:t>
      </w:r>
      <w:r w:rsidR="00A731D9" w:rsidRPr="00702568">
        <w:tab/>
        <w:t>38.331</w:t>
      </w:r>
      <w:r w:rsidR="00A731D9" w:rsidRPr="00702568">
        <w:tab/>
        <w:t>17.8.0</w:t>
      </w:r>
      <w:r w:rsidR="00A731D9" w:rsidRPr="00702568">
        <w:tab/>
        <w:t>4647</w:t>
      </w:r>
      <w:r w:rsidR="00A731D9" w:rsidRPr="00702568">
        <w:tab/>
        <w:t>-</w:t>
      </w:r>
      <w:r w:rsidR="00A731D9" w:rsidRPr="00702568">
        <w:tab/>
        <w:t>F</w:t>
      </w:r>
      <w:r w:rsidR="00A731D9" w:rsidRPr="00702568">
        <w:tab/>
        <w:t>NR_redcap-Core, NR_SON_MDT-Core</w:t>
      </w:r>
    </w:p>
    <w:p w14:paraId="33E279E1" w14:textId="6A595426" w:rsidR="00A731D9" w:rsidRDefault="00000000" w:rsidP="00A731D9">
      <w:pPr>
        <w:pStyle w:val="Doc-title"/>
      </w:pPr>
      <w:hyperlink r:id="rId126" w:history="1">
        <w:r w:rsidR="00A731D9" w:rsidRPr="00F5317D">
          <w:rPr>
            <w:rStyle w:val="Hyperlink"/>
          </w:rPr>
          <w:t>R2-2402241</w:t>
        </w:r>
      </w:hyperlink>
      <w:r w:rsidR="00A731D9" w:rsidRPr="00702568">
        <w:tab/>
        <w:t>CEF and RLF reporting for (e)RedCap UEs</w:t>
      </w:r>
      <w:r w:rsidR="00A731D9" w:rsidRPr="00702568">
        <w:tab/>
        <w:t>MediaTek Inc., Qualcomm Incorporated, Nordic Semiconductor ASA, Ericsson</w:t>
      </w:r>
      <w:r w:rsidR="00A731D9" w:rsidRPr="00702568">
        <w:tab/>
        <w:t>CR</w:t>
      </w:r>
      <w:r w:rsidR="00A731D9" w:rsidRPr="00702568">
        <w:tab/>
        <w:t>Rel-18</w:t>
      </w:r>
      <w:r w:rsidR="00A731D9" w:rsidRPr="00702568">
        <w:tab/>
        <w:t>38.331</w:t>
      </w:r>
      <w:r w:rsidR="00A731D9" w:rsidRPr="00702568">
        <w:tab/>
        <w:t>18.1.0</w:t>
      </w:r>
      <w:r w:rsidR="00A731D9" w:rsidRPr="00702568">
        <w:tab/>
        <w:t>4648</w:t>
      </w:r>
      <w:r w:rsidR="00A731D9" w:rsidRPr="00702568">
        <w:tab/>
        <w:t>-</w:t>
      </w:r>
      <w:r w:rsidR="00A731D9" w:rsidRPr="00702568">
        <w:tab/>
        <w:t>A</w:t>
      </w:r>
      <w:r w:rsidR="00A731D9" w:rsidRPr="00702568">
        <w:tab/>
        <w:t>NR_redcap-Core, NR_SON_MDT-Core, NR_redcap_enh-Core</w:t>
      </w:r>
    </w:p>
    <w:p w14:paraId="59937723" w14:textId="34113E22" w:rsidR="009B37CC" w:rsidRPr="009B37CC" w:rsidRDefault="009B37CC" w:rsidP="009B37CC">
      <w:pPr>
        <w:pStyle w:val="Agreement"/>
      </w:pPr>
      <w:r>
        <w:t>4 above are in principle agreed</w:t>
      </w:r>
    </w:p>
    <w:p w14:paraId="2F3AF831" w14:textId="70EB0B45" w:rsidR="00E302E1" w:rsidRPr="00D675B3" w:rsidRDefault="00E302E1" w:rsidP="00E302E1">
      <w:pPr>
        <w:pStyle w:val="MiniHeading"/>
      </w:pPr>
      <w:r w:rsidRPr="00D675B3">
        <w:t>Preamble partition for RedCap</w:t>
      </w:r>
    </w:p>
    <w:p w14:paraId="3300B50D" w14:textId="544D9E50" w:rsidR="00E302E1" w:rsidRDefault="00000000" w:rsidP="00E302E1">
      <w:pPr>
        <w:pStyle w:val="Doc-title"/>
      </w:pPr>
      <w:hyperlink r:id="rId127" w:history="1">
        <w:r w:rsidR="00E302E1" w:rsidRPr="00F5317D">
          <w:rPr>
            <w:rStyle w:val="Hyperlink"/>
          </w:rPr>
          <w:t>R2-2402616</w:t>
        </w:r>
      </w:hyperlink>
      <w:r w:rsidR="00E302E1" w:rsidRPr="00702568">
        <w:tab/>
        <w:t>Discussion on FeatureCombinationPreambles for RedCap</w:t>
      </w:r>
      <w:r w:rsidR="00E302E1" w:rsidRPr="00702568">
        <w:tab/>
        <w:t>vivo, Guangdong Genius</w:t>
      </w:r>
      <w:r w:rsidR="00E302E1" w:rsidRPr="00702568">
        <w:tab/>
        <w:t>discussion</w:t>
      </w:r>
      <w:r w:rsidR="00E302E1" w:rsidRPr="00702568">
        <w:tab/>
        <w:t>Rel-17</w:t>
      </w:r>
      <w:r w:rsidR="00E302E1" w:rsidRPr="00702568">
        <w:tab/>
        <w:t>NR_redcap-Core</w:t>
      </w:r>
    </w:p>
    <w:p w14:paraId="3D2E7848" w14:textId="21957A2B" w:rsidR="00E302E1" w:rsidRPr="00702568" w:rsidRDefault="00000000" w:rsidP="00E302E1">
      <w:pPr>
        <w:pStyle w:val="Doc-title"/>
      </w:pPr>
      <w:hyperlink r:id="rId128" w:history="1">
        <w:r w:rsidR="00E302E1" w:rsidRPr="00F5317D">
          <w:rPr>
            <w:rStyle w:val="Hyperlink"/>
          </w:rPr>
          <w:t>R2-2402617</w:t>
        </w:r>
      </w:hyperlink>
      <w:r w:rsidR="00E302E1" w:rsidRPr="00702568">
        <w:tab/>
        <w:t>Correction on FeatureCombinationPreambles for RedCap</w:t>
      </w:r>
      <w:r w:rsidR="00E302E1" w:rsidRPr="00702568">
        <w:tab/>
        <w:t>vivo, Guangdong Genius</w:t>
      </w:r>
      <w:r w:rsidR="00E302E1" w:rsidRPr="00702568">
        <w:tab/>
        <w:t>CR</w:t>
      </w:r>
      <w:r w:rsidR="00E302E1" w:rsidRPr="00702568">
        <w:tab/>
        <w:t>Rel-17</w:t>
      </w:r>
      <w:r w:rsidR="00E302E1" w:rsidRPr="00702568">
        <w:tab/>
        <w:t>38.331</w:t>
      </w:r>
      <w:r w:rsidR="00E302E1" w:rsidRPr="00702568">
        <w:tab/>
        <w:t>17.8.0</w:t>
      </w:r>
      <w:r w:rsidR="00E302E1" w:rsidRPr="00702568">
        <w:tab/>
        <w:t>4677</w:t>
      </w:r>
      <w:r w:rsidR="00E302E1" w:rsidRPr="00702568">
        <w:tab/>
        <w:t>-</w:t>
      </w:r>
      <w:r w:rsidR="00E302E1" w:rsidRPr="00702568">
        <w:tab/>
        <w:t>F</w:t>
      </w:r>
      <w:r w:rsidR="00E302E1" w:rsidRPr="00702568">
        <w:tab/>
        <w:t>NR_redcap-Core</w:t>
      </w:r>
      <w:r w:rsidR="00E302E1" w:rsidRPr="00702568">
        <w:tab/>
        <w:t>Late</w:t>
      </w:r>
    </w:p>
    <w:p w14:paraId="3AC943B7" w14:textId="5C66AF3D" w:rsidR="00E302E1" w:rsidRDefault="00000000" w:rsidP="00E302E1">
      <w:pPr>
        <w:pStyle w:val="Doc-title"/>
      </w:pPr>
      <w:hyperlink r:id="rId129" w:history="1">
        <w:r w:rsidR="00E302E1" w:rsidRPr="00F5317D">
          <w:rPr>
            <w:rStyle w:val="Hyperlink"/>
          </w:rPr>
          <w:t>R2-2402618</w:t>
        </w:r>
      </w:hyperlink>
      <w:r w:rsidR="00E302E1" w:rsidRPr="00702568">
        <w:tab/>
        <w:t>Correction on FeatureCombinationPreambles for RedCap</w:t>
      </w:r>
      <w:r w:rsidR="00E302E1" w:rsidRPr="00702568">
        <w:tab/>
        <w:t>vivo, Guangdong Genius</w:t>
      </w:r>
      <w:r w:rsidR="00E302E1" w:rsidRPr="00702568">
        <w:tab/>
        <w:t>CR</w:t>
      </w:r>
      <w:r w:rsidR="00E302E1" w:rsidRPr="00702568">
        <w:tab/>
        <w:t>Rel-18</w:t>
      </w:r>
      <w:r w:rsidR="00E302E1" w:rsidRPr="00702568">
        <w:tab/>
        <w:t>38.331</w:t>
      </w:r>
      <w:r w:rsidR="00E302E1" w:rsidRPr="00702568">
        <w:tab/>
        <w:t>18.1.0</w:t>
      </w:r>
      <w:r w:rsidR="00E302E1" w:rsidRPr="00702568">
        <w:tab/>
        <w:t>4678</w:t>
      </w:r>
      <w:r w:rsidR="00E302E1" w:rsidRPr="00702568">
        <w:tab/>
        <w:t>-</w:t>
      </w:r>
      <w:r w:rsidR="00E302E1" w:rsidRPr="00702568">
        <w:tab/>
        <w:t>A</w:t>
      </w:r>
      <w:r w:rsidR="00E302E1" w:rsidRPr="00702568">
        <w:tab/>
        <w:t>NR_redcap-Core</w:t>
      </w:r>
      <w:r w:rsidR="00E302E1" w:rsidRPr="00702568">
        <w:tab/>
        <w:t>Late</w:t>
      </w:r>
    </w:p>
    <w:p w14:paraId="2BA754A1" w14:textId="77777777" w:rsidR="009B37CC" w:rsidRDefault="009B37CC" w:rsidP="009B37CC">
      <w:pPr>
        <w:pStyle w:val="Doc-text2"/>
      </w:pPr>
    </w:p>
    <w:p w14:paraId="7042AB99" w14:textId="4AAC282D" w:rsidR="009B37CC" w:rsidRDefault="009B37CC" w:rsidP="009B37CC">
      <w:pPr>
        <w:pStyle w:val="Doc-text2"/>
      </w:pPr>
      <w:r>
        <w:t>-</w:t>
      </w:r>
      <w:r>
        <w:tab/>
        <w:t>LG thinks this is NBC and has been discussed in the eRedCap session, but also been discussed l</w:t>
      </w:r>
      <w:r w:rsidR="00443814">
        <w:t>ong ago.</w:t>
      </w:r>
    </w:p>
    <w:p w14:paraId="6D221B59" w14:textId="77777777" w:rsidR="00443814" w:rsidRDefault="00443814" w:rsidP="009B37CC">
      <w:pPr>
        <w:pStyle w:val="Doc-text2"/>
      </w:pPr>
    </w:p>
    <w:p w14:paraId="5C8C28C7" w14:textId="572D5154" w:rsidR="00443814" w:rsidRPr="009B37CC" w:rsidRDefault="00443814" w:rsidP="00443814">
      <w:pPr>
        <w:pStyle w:val="Agreement"/>
      </w:pPr>
      <w:r>
        <w:t>Not pursued</w:t>
      </w:r>
    </w:p>
    <w:p w14:paraId="093AB6B2" w14:textId="77777777" w:rsidR="00E302E1" w:rsidRDefault="00E302E1" w:rsidP="00E302E1">
      <w:pPr>
        <w:pStyle w:val="Doc-text2"/>
        <w:ind w:left="0" w:firstLine="0"/>
      </w:pPr>
    </w:p>
    <w:p w14:paraId="30D7EB1B" w14:textId="2286A7E6" w:rsidR="00E302E1" w:rsidRPr="00D675B3" w:rsidRDefault="00E302E1" w:rsidP="00E302E1">
      <w:pPr>
        <w:pStyle w:val="MiniHeading"/>
      </w:pPr>
      <w:r w:rsidRPr="00D675B3">
        <w:t>eDRX</w:t>
      </w:r>
    </w:p>
    <w:p w14:paraId="320D05D0" w14:textId="43D9DEB8" w:rsidR="00E302E1" w:rsidRDefault="00000000" w:rsidP="00E302E1">
      <w:pPr>
        <w:pStyle w:val="Doc-title"/>
      </w:pPr>
      <w:hyperlink r:id="rId130" w:history="1">
        <w:r w:rsidR="00E302E1" w:rsidRPr="00F5317D">
          <w:rPr>
            <w:rStyle w:val="Hyperlink"/>
          </w:rPr>
          <w:t>R2-2402739</w:t>
        </w:r>
      </w:hyperlink>
      <w:r w:rsidR="00E302E1" w:rsidRPr="00702568">
        <w:tab/>
        <w:t>Discussion on eDRX system information change indication</w:t>
      </w:r>
      <w:r w:rsidR="00E302E1" w:rsidRPr="00702568">
        <w:tab/>
        <w:t>Nokia</w:t>
      </w:r>
      <w:r w:rsidR="00E302E1" w:rsidRPr="00702568">
        <w:tab/>
        <w:t>discussion</w:t>
      </w:r>
      <w:r w:rsidR="00E302E1" w:rsidRPr="00702568">
        <w:tab/>
        <w:t>Rel-17</w:t>
      </w:r>
      <w:r w:rsidR="00E302E1" w:rsidRPr="00702568">
        <w:tab/>
        <w:t>NR_redcap-Core</w:t>
      </w:r>
    </w:p>
    <w:p w14:paraId="455937A4" w14:textId="43FAD763" w:rsidR="00443814" w:rsidRDefault="00443814" w:rsidP="00443814">
      <w:pPr>
        <w:pStyle w:val="Doc-text2"/>
      </w:pPr>
      <w:r w:rsidRPr="00443814">
        <w:t>Proposal 1: Correct the TS 38.331 clause 5.2.2.2.2, so that all UEs regardless of their (e)DRX configuration or operation shall apply SI acquisition procedure from the start of the next modification period after reception of systemInfoModification=1 in Short Message. Draft CRs for 38.331 (Rel-17 and Rel-18) are provided for discussion and agreement.</w:t>
      </w:r>
    </w:p>
    <w:p w14:paraId="0169DA4C" w14:textId="77777777" w:rsidR="00443814" w:rsidRDefault="00443814" w:rsidP="00443814">
      <w:pPr>
        <w:pStyle w:val="Doc-text2"/>
      </w:pPr>
    </w:p>
    <w:p w14:paraId="6F0EF9BD" w14:textId="77777777" w:rsidR="00443814" w:rsidRDefault="00443814" w:rsidP="00443814">
      <w:pPr>
        <w:pStyle w:val="Doc-text2"/>
      </w:pPr>
    </w:p>
    <w:p w14:paraId="223B4350" w14:textId="213D5F95" w:rsidR="00443814" w:rsidRDefault="00443814" w:rsidP="00443814">
      <w:pPr>
        <w:pStyle w:val="Doc-text2"/>
      </w:pPr>
      <w:r>
        <w:t>Discussion:</w:t>
      </w:r>
    </w:p>
    <w:p w14:paraId="75061949" w14:textId="08377C51" w:rsidR="00443814" w:rsidRDefault="00443814" w:rsidP="00443814">
      <w:pPr>
        <w:pStyle w:val="Doc-text2"/>
      </w:pPr>
      <w:r>
        <w:t>-</w:t>
      </w:r>
      <w:r>
        <w:tab/>
        <w:t>Xiaomi thinks this has been discussed in the RedCap session and that the UE uses the IDLE cycle</w:t>
      </w:r>
      <w:r w:rsidR="00CC18A9">
        <w:t>, and the change is not needed since it harms UE power consumption. CATT thinks that eDRX is for power saving and do not agree with the change since it hurts UE power consumption. Nokia agrees that power increases but thinks that it doesn’t happen often that UE spends more power, and thinks its important that the UE does not acquire SI in time. Nokia thinks that application layer can make the UE to go IDLE and save more power. Ericsson doesn’t think this is a critical correction to R17 and thinks that the NW can ensure that the UE has up-to-date sys info, and thinks that this was discussed before, even for NB-IoT, etc.</w:t>
      </w:r>
    </w:p>
    <w:p w14:paraId="113AE7E9" w14:textId="77777777" w:rsidR="00CC18A9" w:rsidRDefault="00CC18A9" w:rsidP="00443814">
      <w:pPr>
        <w:pStyle w:val="Doc-text2"/>
      </w:pPr>
    </w:p>
    <w:p w14:paraId="6D0334BF" w14:textId="3CF4707D" w:rsidR="00CC18A9" w:rsidRDefault="00CC18A9" w:rsidP="00CC18A9">
      <w:pPr>
        <w:pStyle w:val="Agreement"/>
      </w:pPr>
      <w:r>
        <w:t>Not pursued</w:t>
      </w:r>
    </w:p>
    <w:p w14:paraId="5F17A7B7" w14:textId="77777777" w:rsidR="00443814" w:rsidRPr="00443814" w:rsidRDefault="00443814" w:rsidP="00443814">
      <w:pPr>
        <w:pStyle w:val="Doc-text2"/>
      </w:pPr>
    </w:p>
    <w:p w14:paraId="38A4C88A" w14:textId="76D93938" w:rsidR="00E302E1" w:rsidRPr="00702568" w:rsidRDefault="00000000" w:rsidP="00E302E1">
      <w:pPr>
        <w:pStyle w:val="Doc-title"/>
      </w:pPr>
      <w:hyperlink r:id="rId131" w:history="1">
        <w:r w:rsidR="00E302E1" w:rsidRPr="00F5317D">
          <w:rPr>
            <w:rStyle w:val="Hyperlink"/>
          </w:rPr>
          <w:t>R2-2402740</w:t>
        </w:r>
      </w:hyperlink>
      <w:r w:rsidR="00E302E1" w:rsidRPr="00702568">
        <w:tab/>
        <w:t>Correction on eDRX system information change indication</w:t>
      </w:r>
      <w:r w:rsidR="00E302E1" w:rsidRPr="00702568">
        <w:tab/>
        <w:t>Nokia</w:t>
      </w:r>
      <w:r w:rsidR="00E302E1" w:rsidRPr="00702568">
        <w:tab/>
        <w:t>CR</w:t>
      </w:r>
      <w:r w:rsidR="00E302E1" w:rsidRPr="00702568">
        <w:tab/>
        <w:t>Rel-17</w:t>
      </w:r>
      <w:r w:rsidR="00E302E1" w:rsidRPr="00702568">
        <w:tab/>
        <w:t>38.331</w:t>
      </w:r>
      <w:r w:rsidR="00E302E1" w:rsidRPr="00702568">
        <w:tab/>
        <w:t>17.8.0</w:t>
      </w:r>
      <w:r w:rsidR="00E302E1" w:rsidRPr="00702568">
        <w:tab/>
        <w:t>4685</w:t>
      </w:r>
      <w:r w:rsidR="00E302E1" w:rsidRPr="00702568">
        <w:tab/>
        <w:t>-</w:t>
      </w:r>
      <w:r w:rsidR="00E302E1" w:rsidRPr="00702568">
        <w:tab/>
        <w:t>F</w:t>
      </w:r>
      <w:r w:rsidR="00E302E1" w:rsidRPr="00702568">
        <w:tab/>
        <w:t>NR_redcap-Core</w:t>
      </w:r>
    </w:p>
    <w:p w14:paraId="24AE3704" w14:textId="2B273ED8" w:rsidR="00E302E1" w:rsidRDefault="00000000" w:rsidP="00E302E1">
      <w:pPr>
        <w:pStyle w:val="Doc-title"/>
      </w:pPr>
      <w:hyperlink r:id="rId132" w:history="1">
        <w:r w:rsidR="00E302E1" w:rsidRPr="00F5317D">
          <w:rPr>
            <w:rStyle w:val="Hyperlink"/>
          </w:rPr>
          <w:t>R2-2402741</w:t>
        </w:r>
      </w:hyperlink>
      <w:r w:rsidR="00E302E1" w:rsidRPr="00702568">
        <w:tab/>
        <w:t>Correction on eDRX system information change indication</w:t>
      </w:r>
      <w:r w:rsidR="00E302E1" w:rsidRPr="00702568">
        <w:tab/>
        <w:t>Nokia</w:t>
      </w:r>
      <w:r w:rsidR="00E302E1" w:rsidRPr="00702568">
        <w:tab/>
        <w:t>CR</w:t>
      </w:r>
      <w:r w:rsidR="00E302E1" w:rsidRPr="00702568">
        <w:tab/>
        <w:t>Rel-18</w:t>
      </w:r>
      <w:r w:rsidR="00E302E1" w:rsidRPr="00702568">
        <w:tab/>
        <w:t>38.331</w:t>
      </w:r>
      <w:r w:rsidR="00E302E1" w:rsidRPr="00702568">
        <w:tab/>
        <w:t>18.1.0</w:t>
      </w:r>
      <w:r w:rsidR="00E302E1" w:rsidRPr="00702568">
        <w:tab/>
        <w:t>4686</w:t>
      </w:r>
      <w:r w:rsidR="00E302E1" w:rsidRPr="00702568">
        <w:tab/>
        <w:t>-</w:t>
      </w:r>
      <w:r w:rsidR="00E302E1" w:rsidRPr="00702568">
        <w:tab/>
        <w:t>A</w:t>
      </w:r>
      <w:r w:rsidR="00E302E1" w:rsidRPr="00702568">
        <w:tab/>
        <w:t>NR_redcap-Core</w:t>
      </w:r>
    </w:p>
    <w:p w14:paraId="1985835B" w14:textId="77777777" w:rsidR="00E302E1" w:rsidRDefault="00E302E1" w:rsidP="00E302E1">
      <w:pPr>
        <w:pStyle w:val="Doc-text2"/>
        <w:ind w:left="0" w:firstLine="0"/>
      </w:pPr>
    </w:p>
    <w:p w14:paraId="51EA6C22" w14:textId="388250FC" w:rsidR="00E302E1" w:rsidRPr="00E302E1" w:rsidRDefault="00E302E1" w:rsidP="00E302E1">
      <w:pPr>
        <w:pStyle w:val="MiniHeading"/>
      </w:pPr>
      <w:r>
        <w:t>SDT</w:t>
      </w:r>
    </w:p>
    <w:p w14:paraId="10C24183" w14:textId="4D3DCE60" w:rsidR="00A30F06" w:rsidRPr="00A30F06" w:rsidRDefault="00000000" w:rsidP="00A30F06">
      <w:pPr>
        <w:pStyle w:val="Doc-title"/>
      </w:pPr>
      <w:hyperlink r:id="rId133" w:history="1">
        <w:r w:rsidR="00A30F06" w:rsidRPr="00A30F06">
          <w:rPr>
            <w:rStyle w:val="Hyperlink"/>
          </w:rPr>
          <w:t>R2-2403707</w:t>
        </w:r>
      </w:hyperlink>
      <w:r w:rsidR="00A30F06" w:rsidRPr="00702568">
        <w:tab/>
        <w:t>CR to 38.331 on supporting paging monitoring for ongoing SDT</w:t>
      </w:r>
      <w:r w:rsidR="00A30F06" w:rsidRPr="00702568">
        <w:tab/>
        <w:t>MediaTek Inc.</w:t>
      </w:r>
      <w:r w:rsidR="00A30F06" w:rsidRPr="00702568">
        <w:tab/>
        <w:t>CR</w:t>
      </w:r>
      <w:r w:rsidR="00A30F06" w:rsidRPr="00702568">
        <w:tab/>
        <w:t>Rel-17</w:t>
      </w:r>
      <w:r w:rsidR="00A30F06" w:rsidRPr="00702568">
        <w:tab/>
        <w:t>38.331</w:t>
      </w:r>
      <w:r w:rsidR="00A30F06" w:rsidRPr="00702568">
        <w:tab/>
        <w:t>17.8.0</w:t>
      </w:r>
      <w:r w:rsidR="00A30F06" w:rsidRPr="00702568">
        <w:tab/>
        <w:t>4650</w:t>
      </w:r>
      <w:r w:rsidR="00A30F06" w:rsidRPr="00702568">
        <w:tab/>
      </w:r>
      <w:r w:rsidR="00A30F06">
        <w:t>1</w:t>
      </w:r>
      <w:r w:rsidR="00A30F06" w:rsidRPr="00702568">
        <w:tab/>
        <w:t>B</w:t>
      </w:r>
      <w:r w:rsidR="00A30F06" w:rsidRPr="00702568">
        <w:tab/>
        <w:t>NR_SmallData_INACTIVE-Core</w:t>
      </w:r>
    </w:p>
    <w:p w14:paraId="03113A0E" w14:textId="277DF343" w:rsidR="00A30F06" w:rsidRPr="00A30F06" w:rsidRDefault="00000000" w:rsidP="00A30F06">
      <w:pPr>
        <w:pStyle w:val="Doc-title"/>
      </w:pPr>
      <w:hyperlink r:id="rId134" w:history="1">
        <w:r w:rsidR="00A30F06" w:rsidRPr="00A30F06">
          <w:rPr>
            <w:rStyle w:val="Hyperlink"/>
          </w:rPr>
          <w:t>R2-2403708</w:t>
        </w:r>
      </w:hyperlink>
      <w:r w:rsidR="00A30F06" w:rsidRPr="00702568">
        <w:tab/>
        <w:t>CR to 38.331 on supporting paging monitoring for ongoing SDT</w:t>
      </w:r>
      <w:r w:rsidR="00A30F06" w:rsidRPr="00702568">
        <w:tab/>
        <w:t>MediaTek Inc.</w:t>
      </w:r>
      <w:r w:rsidR="00A30F06" w:rsidRPr="00702568">
        <w:tab/>
        <w:t>CR</w:t>
      </w:r>
      <w:r w:rsidR="00A30F06" w:rsidRPr="00702568">
        <w:tab/>
        <w:t>Rel-17</w:t>
      </w:r>
      <w:r w:rsidR="00A30F06" w:rsidRPr="00702568">
        <w:tab/>
        <w:t>38.306</w:t>
      </w:r>
      <w:r w:rsidR="00A30F06" w:rsidRPr="00702568">
        <w:tab/>
        <w:t>17.8.0</w:t>
      </w:r>
      <w:r w:rsidR="00A30F06" w:rsidRPr="00702568">
        <w:tab/>
        <w:t>1062</w:t>
      </w:r>
      <w:r w:rsidR="00A30F06" w:rsidRPr="00702568">
        <w:tab/>
      </w:r>
      <w:r w:rsidR="00A30F06">
        <w:t>1</w:t>
      </w:r>
      <w:r w:rsidR="00A30F06" w:rsidRPr="00702568">
        <w:tab/>
        <w:t>B</w:t>
      </w:r>
      <w:r w:rsidR="00A30F06" w:rsidRPr="00702568">
        <w:tab/>
        <w:t>NR_SmallData_INACTIVE-Core</w:t>
      </w:r>
    </w:p>
    <w:p w14:paraId="7CE6C39C" w14:textId="60A9422D" w:rsidR="00A731D9" w:rsidRPr="00702568" w:rsidRDefault="00000000" w:rsidP="00A731D9">
      <w:pPr>
        <w:pStyle w:val="Doc-title"/>
      </w:pPr>
      <w:hyperlink r:id="rId135" w:history="1">
        <w:r w:rsidR="00A731D9" w:rsidRPr="00F5317D">
          <w:rPr>
            <w:rStyle w:val="Hyperlink"/>
          </w:rPr>
          <w:t>R2-2402245</w:t>
        </w:r>
      </w:hyperlink>
      <w:r w:rsidR="00A731D9" w:rsidRPr="00702568">
        <w:tab/>
        <w:t>CR to 38.306 on supporting paging monitoring for ongoing SDT</w:t>
      </w:r>
      <w:r w:rsidR="00A731D9" w:rsidRPr="00702568">
        <w:tab/>
        <w:t>MediaTek Inc.</w:t>
      </w:r>
      <w:r w:rsidR="00A731D9" w:rsidRPr="00702568">
        <w:tab/>
        <w:t>CR</w:t>
      </w:r>
      <w:r w:rsidR="00A731D9" w:rsidRPr="00702568">
        <w:tab/>
        <w:t>Rel-18</w:t>
      </w:r>
      <w:r w:rsidR="00A731D9" w:rsidRPr="00702568">
        <w:tab/>
        <w:t>38.306</w:t>
      </w:r>
      <w:r w:rsidR="00A731D9" w:rsidRPr="00702568">
        <w:tab/>
        <w:t>18.1.0</w:t>
      </w:r>
      <w:r w:rsidR="00A731D9" w:rsidRPr="00702568">
        <w:tab/>
        <w:t>1063</w:t>
      </w:r>
      <w:r w:rsidR="00A731D9" w:rsidRPr="00702568">
        <w:tab/>
        <w:t>-</w:t>
      </w:r>
      <w:r w:rsidR="00A731D9" w:rsidRPr="00702568">
        <w:tab/>
        <w:t>A</w:t>
      </w:r>
      <w:r w:rsidR="00A731D9" w:rsidRPr="00702568">
        <w:tab/>
        <w:t>NR_SmallData_INACTIVE-Core, NR_MT_SDT-Core</w:t>
      </w:r>
    </w:p>
    <w:p w14:paraId="6724367C" w14:textId="40BA70E4" w:rsidR="00B22343" w:rsidRDefault="00000000" w:rsidP="00B22343">
      <w:pPr>
        <w:pStyle w:val="Doc-title"/>
      </w:pPr>
      <w:hyperlink r:id="rId136" w:history="1">
        <w:r w:rsidR="00B22343" w:rsidRPr="00F5317D">
          <w:rPr>
            <w:rStyle w:val="Hyperlink"/>
          </w:rPr>
          <w:t>R2-2402480</w:t>
        </w:r>
      </w:hyperlink>
      <w:r w:rsidR="00B22343" w:rsidRPr="00702568">
        <w:tab/>
        <w:t>CR to 38.331 on supporting paging monitoring for ongoing SDT</w:t>
      </w:r>
      <w:r w:rsidR="00B22343" w:rsidRPr="00702568">
        <w:tab/>
        <w:t>MediaTek Inc.</w:t>
      </w:r>
      <w:r w:rsidR="00B22343" w:rsidRPr="00702568">
        <w:tab/>
        <w:t>CR</w:t>
      </w:r>
      <w:r w:rsidR="00B22343" w:rsidRPr="00702568">
        <w:tab/>
        <w:t>Rel-18</w:t>
      </w:r>
      <w:r w:rsidR="00B22343" w:rsidRPr="00702568">
        <w:tab/>
        <w:t>38.331</w:t>
      </w:r>
      <w:r w:rsidR="00B22343" w:rsidRPr="00702568">
        <w:tab/>
        <w:t>18.1.0</w:t>
      </w:r>
      <w:r w:rsidR="00B22343" w:rsidRPr="00702568">
        <w:tab/>
        <w:t>4663</w:t>
      </w:r>
      <w:r w:rsidR="00B22343" w:rsidRPr="00702568">
        <w:tab/>
        <w:t>-</w:t>
      </w:r>
      <w:r w:rsidR="00B22343" w:rsidRPr="00702568">
        <w:tab/>
        <w:t>A</w:t>
      </w:r>
      <w:r w:rsidR="00B22343" w:rsidRPr="00702568">
        <w:tab/>
        <w:t>NR_SmallData_INACTIVE-Core, NR_MT_SDT-Core</w:t>
      </w:r>
    </w:p>
    <w:p w14:paraId="69DD2FCB" w14:textId="77777777" w:rsidR="00CC18A9" w:rsidRDefault="00CC18A9" w:rsidP="00CC18A9">
      <w:pPr>
        <w:pStyle w:val="Doc-text2"/>
      </w:pPr>
    </w:p>
    <w:p w14:paraId="47259983" w14:textId="77777777" w:rsidR="00CC18A9" w:rsidRDefault="00CC18A9" w:rsidP="00CC18A9">
      <w:pPr>
        <w:pStyle w:val="Doc-text2"/>
      </w:pPr>
      <w:r>
        <w:t>-</w:t>
      </w:r>
      <w:r>
        <w:tab/>
        <w:t>LG thinks that paging monitoring was enhanced for extended CG for Rel-18 SDT, and these CRs are for R17 and nothing is needed. Ericsson has the same view as LG, and think that if the period is short a new UE capa doesn’t help.</w:t>
      </w:r>
    </w:p>
    <w:p w14:paraId="6780BE96" w14:textId="20541472" w:rsidR="00CC18A9" w:rsidRDefault="00CC18A9" w:rsidP="00CC18A9">
      <w:pPr>
        <w:pStyle w:val="Doc-text2"/>
      </w:pPr>
      <w:r>
        <w:lastRenderedPageBreak/>
        <w:t>-</w:t>
      </w:r>
      <w:r>
        <w:tab/>
        <w:t>MediaTek wonders if there is any different NW behaviour for R17 vs R18? LG thinks that NW behaviour is the same w.r.t. paging. The paging monitoring during the period addressed by this CR is not known to the NW. MediaTek thinks that the UE may waste power to monitor unnecessarily. Huawei agrees with Ericsson and LG that the suggested issue doesn’t occur in R17.</w:t>
      </w:r>
    </w:p>
    <w:p w14:paraId="462422B3" w14:textId="77777777" w:rsidR="00CC18A9" w:rsidRDefault="00CC18A9" w:rsidP="00CC18A9">
      <w:pPr>
        <w:pStyle w:val="Doc-text2"/>
      </w:pPr>
    </w:p>
    <w:p w14:paraId="7B52F067" w14:textId="3B5ABEC8" w:rsidR="00CC18A9" w:rsidRPr="00CC18A9" w:rsidRDefault="00CC18A9" w:rsidP="00CC18A9">
      <w:pPr>
        <w:pStyle w:val="Agreement"/>
      </w:pPr>
      <w:r>
        <w:t>Not pursued</w:t>
      </w:r>
    </w:p>
    <w:p w14:paraId="50BD632F" w14:textId="0097884A" w:rsidR="00E302E1" w:rsidRDefault="00E302E1" w:rsidP="00E302E1">
      <w:pPr>
        <w:pStyle w:val="MiniHeading"/>
      </w:pPr>
      <w:r>
        <w:t>MBS</w:t>
      </w:r>
    </w:p>
    <w:p w14:paraId="434CBE3E" w14:textId="2CAB6647" w:rsidR="00A731D9" w:rsidRPr="00702568" w:rsidRDefault="00000000" w:rsidP="00A731D9">
      <w:pPr>
        <w:pStyle w:val="Doc-title"/>
      </w:pPr>
      <w:hyperlink r:id="rId137" w:history="1">
        <w:r w:rsidR="00A731D9" w:rsidRPr="00F5317D">
          <w:rPr>
            <w:rStyle w:val="Hyperlink"/>
          </w:rPr>
          <w:t>R2-2402293</w:t>
        </w:r>
      </w:hyperlink>
      <w:r w:rsidR="00A731D9" w:rsidRPr="00702568">
        <w:tab/>
        <w:t>Correction to PDCP configuration for multicast MRB</w:t>
      </w:r>
      <w:r w:rsidR="00A731D9" w:rsidRPr="00702568">
        <w:tab/>
        <w:t>MediaTek Inc.</w:t>
      </w:r>
      <w:r w:rsidR="00A731D9" w:rsidRPr="00702568">
        <w:tab/>
        <w:t>CR</w:t>
      </w:r>
      <w:r w:rsidR="00A731D9" w:rsidRPr="00702568">
        <w:tab/>
        <w:t>Rel-18</w:t>
      </w:r>
      <w:r w:rsidR="00A731D9" w:rsidRPr="00702568">
        <w:tab/>
        <w:t>38.331</w:t>
      </w:r>
      <w:r w:rsidR="00A731D9" w:rsidRPr="00702568">
        <w:tab/>
        <w:t>18.1.0</w:t>
      </w:r>
      <w:r w:rsidR="00A731D9" w:rsidRPr="00702568">
        <w:tab/>
        <w:t>4651</w:t>
      </w:r>
      <w:r w:rsidR="00A731D9" w:rsidRPr="00702568">
        <w:tab/>
        <w:t>-</w:t>
      </w:r>
      <w:r w:rsidR="00A731D9" w:rsidRPr="00702568">
        <w:tab/>
        <w:t>A</w:t>
      </w:r>
      <w:r w:rsidR="00A731D9" w:rsidRPr="00702568">
        <w:tab/>
        <w:t>NR_MBS-Core</w:t>
      </w:r>
    </w:p>
    <w:p w14:paraId="7F102BEB" w14:textId="55725A25" w:rsidR="00A731D9" w:rsidRDefault="00000000" w:rsidP="00A731D9">
      <w:pPr>
        <w:pStyle w:val="Doc-title"/>
      </w:pPr>
      <w:hyperlink r:id="rId138" w:history="1">
        <w:r w:rsidR="00A731D9" w:rsidRPr="00F5317D">
          <w:rPr>
            <w:rStyle w:val="Hyperlink"/>
          </w:rPr>
          <w:t>R2-2402294</w:t>
        </w:r>
      </w:hyperlink>
      <w:r w:rsidR="00A731D9" w:rsidRPr="00702568">
        <w:tab/>
        <w:t>Correction to PDCP configuration for multicast MRB</w:t>
      </w:r>
      <w:r w:rsidR="00A731D9" w:rsidRPr="00702568">
        <w:tab/>
        <w:t>MediaTek inc.</w:t>
      </w:r>
      <w:r w:rsidR="00A731D9" w:rsidRPr="00702568">
        <w:tab/>
        <w:t>CR</w:t>
      </w:r>
      <w:r w:rsidR="00A731D9" w:rsidRPr="00702568">
        <w:tab/>
        <w:t>Rel-17</w:t>
      </w:r>
      <w:r w:rsidR="00A731D9" w:rsidRPr="00702568">
        <w:tab/>
        <w:t>38.331</w:t>
      </w:r>
      <w:r w:rsidR="00A731D9" w:rsidRPr="00702568">
        <w:tab/>
        <w:t>17.8.0</w:t>
      </w:r>
      <w:r w:rsidR="00A731D9" w:rsidRPr="00702568">
        <w:tab/>
        <w:t>4652</w:t>
      </w:r>
      <w:r w:rsidR="00A731D9" w:rsidRPr="00702568">
        <w:tab/>
        <w:t>-</w:t>
      </w:r>
      <w:r w:rsidR="00A731D9" w:rsidRPr="00702568">
        <w:tab/>
        <w:t>F</w:t>
      </w:r>
      <w:r w:rsidR="00A731D9" w:rsidRPr="00702568">
        <w:tab/>
        <w:t>NR_MBS-Core</w:t>
      </w:r>
    </w:p>
    <w:p w14:paraId="1C718A3F" w14:textId="77777777" w:rsidR="00E85A1E" w:rsidRDefault="00E85A1E" w:rsidP="00E85A1E">
      <w:pPr>
        <w:pStyle w:val="Doc-text2"/>
      </w:pPr>
    </w:p>
    <w:p w14:paraId="594BB20B" w14:textId="227D5AB3" w:rsidR="00E85A1E" w:rsidRDefault="00E85A1E" w:rsidP="00E85A1E">
      <w:pPr>
        <w:pStyle w:val="Doc-text2"/>
      </w:pPr>
      <w:r>
        <w:t>-</w:t>
      </w:r>
      <w:r>
        <w:tab/>
        <w:t>Qualcomm supports the intention but want to remove the note.</w:t>
      </w:r>
    </w:p>
    <w:p w14:paraId="1F0C1E35" w14:textId="77777777" w:rsidR="00E85A1E" w:rsidRDefault="00E85A1E" w:rsidP="00E85A1E">
      <w:pPr>
        <w:pStyle w:val="Doc-text2"/>
      </w:pPr>
    </w:p>
    <w:p w14:paraId="376D70D0" w14:textId="01F490C3" w:rsidR="00E85A1E" w:rsidRPr="00E85A1E" w:rsidRDefault="00E85A1E" w:rsidP="00E85A1E">
      <w:pPr>
        <w:pStyle w:val="Agreement"/>
      </w:pPr>
      <w:r>
        <w:t>Agreed in principle without the NOTE</w:t>
      </w:r>
    </w:p>
    <w:p w14:paraId="3D061373" w14:textId="25DD1134" w:rsidR="00E302E1" w:rsidRDefault="00E302E1" w:rsidP="00E302E1">
      <w:pPr>
        <w:pStyle w:val="MiniHeading"/>
      </w:pPr>
      <w:r>
        <w:t>CovEnh</w:t>
      </w:r>
    </w:p>
    <w:p w14:paraId="3C2855CE" w14:textId="6D2D19EC" w:rsidR="005147B1" w:rsidRDefault="00000000" w:rsidP="005147B1">
      <w:pPr>
        <w:pStyle w:val="Doc-title"/>
      </w:pPr>
      <w:hyperlink r:id="rId139" w:history="1">
        <w:r w:rsidR="00A731D9" w:rsidRPr="00F5317D">
          <w:rPr>
            <w:rStyle w:val="Hyperlink"/>
          </w:rPr>
          <w:t>R2-2402358</w:t>
        </w:r>
      </w:hyperlink>
      <w:r w:rsidR="00A731D9" w:rsidRPr="00702568">
        <w:tab/>
        <w:t>Clarification on rsrp-ThresholdMsg3</w:t>
      </w:r>
      <w:r w:rsidR="00A731D9" w:rsidRPr="00702568">
        <w:tab/>
        <w:t>Huawei, HiSilicon</w:t>
      </w:r>
      <w:r w:rsidR="00A731D9" w:rsidRPr="00702568">
        <w:tab/>
        <w:t>CR</w:t>
      </w:r>
      <w:r w:rsidR="00A731D9" w:rsidRPr="00702568">
        <w:tab/>
        <w:t>Rel-17</w:t>
      </w:r>
      <w:r w:rsidR="00A731D9" w:rsidRPr="00702568">
        <w:tab/>
        <w:t>38.331</w:t>
      </w:r>
      <w:r w:rsidR="00A731D9" w:rsidRPr="00702568">
        <w:tab/>
        <w:t>17.8.0</w:t>
      </w:r>
      <w:r w:rsidR="00A731D9" w:rsidRPr="00702568">
        <w:tab/>
        <w:t>4656</w:t>
      </w:r>
      <w:r w:rsidR="00A731D9" w:rsidRPr="00702568">
        <w:tab/>
        <w:t>-</w:t>
      </w:r>
      <w:r w:rsidR="00A731D9" w:rsidRPr="00702568">
        <w:tab/>
        <w:t>F</w:t>
      </w:r>
      <w:r w:rsidR="00A731D9" w:rsidRPr="00702568">
        <w:tab/>
        <w:t>NR_cov_enh-Core</w:t>
      </w:r>
    </w:p>
    <w:p w14:paraId="5085DFF0" w14:textId="0CBD95C9" w:rsidR="005147B1" w:rsidRDefault="005147B1" w:rsidP="005147B1">
      <w:pPr>
        <w:pStyle w:val="Doc-text2"/>
        <w:numPr>
          <w:ilvl w:val="0"/>
          <w:numId w:val="50"/>
        </w:numPr>
      </w:pPr>
      <w:r>
        <w:t xml:space="preserve">Note: Related to </w:t>
      </w:r>
      <w:r w:rsidRPr="005147B1">
        <w:t>R2-2402359</w:t>
      </w:r>
      <w:r w:rsidR="001C2539">
        <w:t>, which was not pursued</w:t>
      </w:r>
    </w:p>
    <w:p w14:paraId="76A6ECF6" w14:textId="6FFD5967" w:rsidR="00E85A1E" w:rsidRDefault="00E85A1E" w:rsidP="00E85A1E">
      <w:pPr>
        <w:pStyle w:val="Agreement"/>
      </w:pPr>
      <w:r>
        <w:t>Not pursued</w:t>
      </w:r>
    </w:p>
    <w:p w14:paraId="195A67C0" w14:textId="77777777" w:rsidR="00725ECB" w:rsidRPr="005147B1" w:rsidRDefault="00725ECB" w:rsidP="00725ECB">
      <w:pPr>
        <w:pStyle w:val="Doc-text2"/>
        <w:ind w:left="0" w:firstLine="0"/>
      </w:pPr>
    </w:p>
    <w:p w14:paraId="327D44AD" w14:textId="026729D2" w:rsidR="00E302E1" w:rsidRPr="00D675B3" w:rsidRDefault="00E302E1" w:rsidP="00E302E1">
      <w:pPr>
        <w:pStyle w:val="MiniHeading"/>
      </w:pPr>
      <w:r w:rsidRPr="00D675B3">
        <w:t>TRS for IDLE UEs</w:t>
      </w:r>
    </w:p>
    <w:p w14:paraId="54705AC4" w14:textId="5DD99050" w:rsidR="00A731D9" w:rsidRDefault="00000000" w:rsidP="00A731D9">
      <w:pPr>
        <w:pStyle w:val="Doc-title"/>
      </w:pPr>
      <w:hyperlink r:id="rId140" w:history="1">
        <w:r w:rsidR="00A731D9" w:rsidRPr="00F5317D">
          <w:rPr>
            <w:rStyle w:val="Hyperlink"/>
          </w:rPr>
          <w:t>R2-2402520</w:t>
        </w:r>
      </w:hyperlink>
      <w:r w:rsidR="00A731D9" w:rsidRPr="00702568">
        <w:tab/>
        <w:t>Further considerations on periodicity of TRS resources for idle/inactive UEs</w:t>
      </w:r>
      <w:r w:rsidR="00A731D9" w:rsidRPr="00702568">
        <w:tab/>
        <w:t>CATT</w:t>
      </w:r>
      <w:r w:rsidR="00A731D9" w:rsidRPr="00702568">
        <w:tab/>
        <w:t>discussion</w:t>
      </w:r>
      <w:r w:rsidR="00A731D9" w:rsidRPr="00702568">
        <w:tab/>
        <w:t>Rel-17</w:t>
      </w:r>
      <w:r w:rsidR="00A731D9" w:rsidRPr="00702568">
        <w:tab/>
        <w:t>NR_UE_pow_sav_enh-Core</w:t>
      </w:r>
    </w:p>
    <w:p w14:paraId="6A3CB2A1" w14:textId="77777777" w:rsidR="00E85A1E" w:rsidRDefault="00E85A1E" w:rsidP="00E85A1E">
      <w:pPr>
        <w:pStyle w:val="Doc-text2"/>
      </w:pPr>
      <w:r>
        <w:t>Proposal 1: A R18 UE shall ensure having a valid version of SIB17 (if any) and SIBx (if any) when the UE is using TRS resource for power saving in idle/inactive.</w:t>
      </w:r>
    </w:p>
    <w:p w14:paraId="359DCD17" w14:textId="77777777" w:rsidR="00E85A1E" w:rsidRDefault="00E85A1E" w:rsidP="00E85A1E">
      <w:pPr>
        <w:pStyle w:val="Doc-text2"/>
      </w:pPr>
      <w:r>
        <w:t>Proposal 2: RAN2 clarifies that in case both SIB17 and SIBx are broadcast, NW ensures the total number of TRS resource sets in SIB17 and SIBx is not larger than maxNrofTRS-ResourceSets-r17 (with the assumption that the complete TRS resource set configurations are acquired by reception of both SIB17 and SIBx).</w:t>
      </w:r>
    </w:p>
    <w:p w14:paraId="01D1B5D7" w14:textId="77777777" w:rsidR="00E85A1E" w:rsidRDefault="00E85A1E" w:rsidP="00E85A1E">
      <w:pPr>
        <w:pStyle w:val="Doc-text2"/>
      </w:pPr>
      <w:r>
        <w:t>Proposal 3: RAN2 confirms that if both SIB17 and SIBx are provided by the NW, the NW:</w:t>
      </w:r>
    </w:p>
    <w:p w14:paraId="65399B59" w14:textId="77777777" w:rsidR="00E85A1E" w:rsidRDefault="00E85A1E" w:rsidP="00E85A1E">
      <w:pPr>
        <w:pStyle w:val="Doc-text2"/>
      </w:pPr>
      <w:r>
        <w:t>-</w:t>
      </w:r>
      <w:r>
        <w:tab/>
        <w:t>would not indicate the same TRS resource set in SIB17 and SIBx;</w:t>
      </w:r>
    </w:p>
    <w:p w14:paraId="44F3D662" w14:textId="6E097F8C" w:rsidR="00E85A1E" w:rsidRDefault="00E85A1E" w:rsidP="00E85A1E">
      <w:pPr>
        <w:pStyle w:val="Doc-text2"/>
      </w:pPr>
      <w:r>
        <w:t>-</w:t>
      </w:r>
      <w:r>
        <w:tab/>
        <w:t>configure the same value for validityDuration in SIB17 and SIBx.</w:t>
      </w:r>
    </w:p>
    <w:p w14:paraId="5B479E58" w14:textId="77777777" w:rsidR="00E85A1E" w:rsidRPr="00E85A1E" w:rsidRDefault="00E85A1E" w:rsidP="00E85A1E">
      <w:pPr>
        <w:pStyle w:val="Doc-text2"/>
      </w:pPr>
    </w:p>
    <w:p w14:paraId="237B0B8C" w14:textId="483F0AB6" w:rsidR="00A731D9" w:rsidRPr="00702568" w:rsidRDefault="00000000" w:rsidP="00A731D9">
      <w:pPr>
        <w:pStyle w:val="Doc-title"/>
      </w:pPr>
      <w:hyperlink r:id="rId141" w:history="1">
        <w:r w:rsidR="00A731D9" w:rsidRPr="00F5317D">
          <w:rPr>
            <w:rStyle w:val="Hyperlink"/>
          </w:rPr>
          <w:t>R2-2402521</w:t>
        </w:r>
      </w:hyperlink>
      <w:r w:rsidR="00A731D9" w:rsidRPr="00702568">
        <w:tab/>
        <w:t>Correction on TRS for idle and inactive UEs</w:t>
      </w:r>
      <w:r w:rsidR="00A731D9" w:rsidRPr="00702568">
        <w:tab/>
        <w:t>CATT</w:t>
      </w:r>
      <w:r w:rsidR="00A731D9" w:rsidRPr="00702568">
        <w:tab/>
        <w:t>CR</w:t>
      </w:r>
      <w:r w:rsidR="00A731D9" w:rsidRPr="00702568">
        <w:tab/>
        <w:t>Rel-17</w:t>
      </w:r>
      <w:r w:rsidR="00A731D9" w:rsidRPr="00702568">
        <w:tab/>
        <w:t>38.331</w:t>
      </w:r>
      <w:r w:rsidR="00A731D9" w:rsidRPr="00702568">
        <w:tab/>
        <w:t>17.8.0</w:t>
      </w:r>
      <w:r w:rsidR="00A731D9" w:rsidRPr="00702568">
        <w:tab/>
        <w:t>4668</w:t>
      </w:r>
      <w:r w:rsidR="00A731D9" w:rsidRPr="00702568">
        <w:tab/>
        <w:t>-</w:t>
      </w:r>
      <w:r w:rsidR="00A731D9" w:rsidRPr="00702568">
        <w:tab/>
        <w:t>F</w:t>
      </w:r>
      <w:r w:rsidR="00A731D9" w:rsidRPr="00702568">
        <w:tab/>
        <w:t>NR_UE_pow_sav_enh-Core</w:t>
      </w:r>
    </w:p>
    <w:p w14:paraId="0DC3F96A" w14:textId="41E9409B" w:rsidR="00A731D9" w:rsidRPr="00702568" w:rsidRDefault="00000000" w:rsidP="00A731D9">
      <w:pPr>
        <w:pStyle w:val="Doc-title"/>
      </w:pPr>
      <w:hyperlink r:id="rId142" w:history="1">
        <w:r w:rsidR="00A731D9" w:rsidRPr="00F5317D">
          <w:rPr>
            <w:rStyle w:val="Hyperlink"/>
          </w:rPr>
          <w:t>R2-2402522</w:t>
        </w:r>
      </w:hyperlink>
      <w:r w:rsidR="00A731D9" w:rsidRPr="00702568">
        <w:tab/>
        <w:t>Correction on TRS for idle and inactive UEs</w:t>
      </w:r>
      <w:r w:rsidR="00A731D9" w:rsidRPr="00702568">
        <w:tab/>
        <w:t>CATT</w:t>
      </w:r>
      <w:r w:rsidR="00A731D9" w:rsidRPr="00702568">
        <w:tab/>
        <w:t>CR</w:t>
      </w:r>
      <w:r w:rsidR="00A731D9" w:rsidRPr="00702568">
        <w:tab/>
        <w:t>Rel-18</w:t>
      </w:r>
      <w:r w:rsidR="00A731D9" w:rsidRPr="00702568">
        <w:tab/>
        <w:t>38.331</w:t>
      </w:r>
      <w:r w:rsidR="00A731D9" w:rsidRPr="00702568">
        <w:tab/>
        <w:t>18.1.0</w:t>
      </w:r>
      <w:r w:rsidR="00A731D9" w:rsidRPr="00702568">
        <w:tab/>
        <w:t>4669</w:t>
      </w:r>
      <w:r w:rsidR="00A731D9" w:rsidRPr="00702568">
        <w:tab/>
        <w:t>-</w:t>
      </w:r>
      <w:r w:rsidR="00A731D9" w:rsidRPr="00702568">
        <w:tab/>
        <w:t>F</w:t>
      </w:r>
      <w:r w:rsidR="00A731D9" w:rsidRPr="00702568">
        <w:tab/>
        <w:t>NR_UE_pow_sav_enh-Core</w:t>
      </w:r>
    </w:p>
    <w:p w14:paraId="79F8799A" w14:textId="0DD418FD" w:rsidR="00A731D9" w:rsidRDefault="00000000" w:rsidP="00A731D9">
      <w:pPr>
        <w:pStyle w:val="Doc-title"/>
      </w:pPr>
      <w:hyperlink r:id="rId143" w:history="1">
        <w:r w:rsidR="00A731D9" w:rsidRPr="00F5317D">
          <w:rPr>
            <w:rStyle w:val="Hyperlink"/>
          </w:rPr>
          <w:t>R2-2402523</w:t>
        </w:r>
      </w:hyperlink>
      <w:r w:rsidR="00A731D9" w:rsidRPr="00702568">
        <w:tab/>
        <w:t>Correction on TRS for idle and inactive UEs</w:t>
      </w:r>
      <w:r w:rsidR="00A731D9" w:rsidRPr="00702568">
        <w:tab/>
        <w:t>CATT</w:t>
      </w:r>
      <w:r w:rsidR="00A731D9" w:rsidRPr="00702568">
        <w:tab/>
        <w:t>CR</w:t>
      </w:r>
      <w:r w:rsidR="00A731D9" w:rsidRPr="00702568">
        <w:tab/>
        <w:t>Rel-18</w:t>
      </w:r>
      <w:r w:rsidR="00A731D9" w:rsidRPr="00702568">
        <w:tab/>
        <w:t>38.300</w:t>
      </w:r>
      <w:r w:rsidR="00A731D9" w:rsidRPr="00702568">
        <w:tab/>
        <w:t>18.1.0</w:t>
      </w:r>
      <w:r w:rsidR="00A731D9" w:rsidRPr="00702568">
        <w:tab/>
        <w:t>0836</w:t>
      </w:r>
      <w:r w:rsidR="00A731D9" w:rsidRPr="00702568">
        <w:tab/>
        <w:t>-</w:t>
      </w:r>
      <w:r w:rsidR="00A731D9" w:rsidRPr="00702568">
        <w:tab/>
        <w:t>F</w:t>
      </w:r>
      <w:r w:rsidR="00A731D9" w:rsidRPr="00702568">
        <w:tab/>
        <w:t>NR_UE_pow_sav_enh-Core</w:t>
      </w:r>
    </w:p>
    <w:p w14:paraId="43BB92D6" w14:textId="77777777" w:rsidR="00B22343" w:rsidRPr="00B22343" w:rsidRDefault="00B22343" w:rsidP="00B22343">
      <w:pPr>
        <w:pStyle w:val="Doc-text2"/>
        <w:ind w:left="0" w:firstLine="0"/>
      </w:pPr>
    </w:p>
    <w:p w14:paraId="5E3C855F" w14:textId="6A2F45FD" w:rsidR="00E302E1" w:rsidRDefault="00000000" w:rsidP="00E302E1">
      <w:pPr>
        <w:pStyle w:val="Doc-title"/>
      </w:pPr>
      <w:hyperlink r:id="rId144" w:history="1">
        <w:r w:rsidR="00E302E1" w:rsidRPr="00F5317D">
          <w:rPr>
            <w:rStyle w:val="Hyperlink"/>
          </w:rPr>
          <w:t>R2-2403542</w:t>
        </w:r>
      </w:hyperlink>
      <w:r w:rsidR="00E302E1" w:rsidRPr="00702568">
        <w:tab/>
        <w:t>Clarification on TRS in idle and inactive</w:t>
      </w:r>
      <w:r w:rsidR="00E302E1" w:rsidRPr="00702568">
        <w:tab/>
        <w:t>Ericsson, MediaTek, ZTE, Nokia, Huawei, HiSilicon, Apple</w:t>
      </w:r>
      <w:r w:rsidR="00E302E1" w:rsidRPr="00702568">
        <w:tab/>
        <w:t>CR</w:t>
      </w:r>
      <w:r w:rsidR="00E302E1" w:rsidRPr="00702568">
        <w:tab/>
        <w:t>Rel-17</w:t>
      </w:r>
      <w:r w:rsidR="00E302E1" w:rsidRPr="00702568">
        <w:tab/>
        <w:t>38.331</w:t>
      </w:r>
      <w:r w:rsidR="00E302E1" w:rsidRPr="00702568">
        <w:tab/>
        <w:t>17.8.0</w:t>
      </w:r>
      <w:r w:rsidR="00E302E1" w:rsidRPr="00702568">
        <w:tab/>
        <w:t>4754</w:t>
      </w:r>
      <w:r w:rsidR="00E302E1" w:rsidRPr="00702568">
        <w:tab/>
        <w:t>-</w:t>
      </w:r>
      <w:r w:rsidR="00E302E1" w:rsidRPr="00702568">
        <w:tab/>
        <w:t>F</w:t>
      </w:r>
      <w:r w:rsidR="00E302E1" w:rsidRPr="00702568">
        <w:tab/>
        <w:t>NR_UE_pow_sav_enh-Core</w:t>
      </w:r>
    </w:p>
    <w:p w14:paraId="52D586BF" w14:textId="432FE824" w:rsidR="00E302E1" w:rsidRDefault="00000000" w:rsidP="00E302E1">
      <w:pPr>
        <w:pStyle w:val="Doc-title"/>
      </w:pPr>
      <w:hyperlink r:id="rId145" w:history="1">
        <w:r w:rsidR="00E302E1" w:rsidRPr="00F5317D">
          <w:rPr>
            <w:rStyle w:val="Hyperlink"/>
          </w:rPr>
          <w:t>R2-2403543</w:t>
        </w:r>
      </w:hyperlink>
      <w:r w:rsidR="00E302E1" w:rsidRPr="00702568">
        <w:tab/>
        <w:t>Correction on TRS in idle and inactive</w:t>
      </w:r>
      <w:r w:rsidR="00E302E1" w:rsidRPr="00702568">
        <w:tab/>
        <w:t>Ericsson, MediaTek, ZTE, Nokia, Huawei, HiSilicon, Apple</w:t>
      </w:r>
      <w:r w:rsidR="00E302E1" w:rsidRPr="00702568">
        <w:tab/>
        <w:t>CR</w:t>
      </w:r>
      <w:r w:rsidR="00E302E1" w:rsidRPr="00702568">
        <w:tab/>
        <w:t>Rel-18</w:t>
      </w:r>
      <w:r w:rsidR="00E302E1" w:rsidRPr="00702568">
        <w:tab/>
        <w:t>38.331</w:t>
      </w:r>
      <w:r w:rsidR="00E302E1" w:rsidRPr="00702568">
        <w:tab/>
        <w:t>18.1.0</w:t>
      </w:r>
      <w:r w:rsidR="00E302E1" w:rsidRPr="00702568">
        <w:tab/>
        <w:t>4755</w:t>
      </w:r>
      <w:r w:rsidR="00E302E1" w:rsidRPr="00702568">
        <w:tab/>
        <w:t>-</w:t>
      </w:r>
      <w:r w:rsidR="00E302E1" w:rsidRPr="00702568">
        <w:tab/>
        <w:t>F</w:t>
      </w:r>
      <w:r w:rsidR="00E302E1" w:rsidRPr="00702568">
        <w:tab/>
        <w:t>NR_UE_pow_sav_enh-Core</w:t>
      </w:r>
    </w:p>
    <w:p w14:paraId="649F232D" w14:textId="2724FA8E" w:rsidR="00E302E1" w:rsidRDefault="00000000" w:rsidP="00E302E1">
      <w:pPr>
        <w:pStyle w:val="Doc-title"/>
      </w:pPr>
      <w:hyperlink r:id="rId146" w:history="1">
        <w:r w:rsidR="00E302E1" w:rsidRPr="00F5317D">
          <w:rPr>
            <w:rStyle w:val="Hyperlink"/>
          </w:rPr>
          <w:t>R2-2403544</w:t>
        </w:r>
      </w:hyperlink>
      <w:r w:rsidR="00E302E1" w:rsidRPr="00702568">
        <w:tab/>
        <w:t>DRAFT Reply LS on periodicity of TRS resources for idle/inactive UEs</w:t>
      </w:r>
      <w:r w:rsidR="00E302E1" w:rsidRPr="00702568">
        <w:tab/>
        <w:t>Ericsson</w:t>
      </w:r>
      <w:r w:rsidR="00E302E1" w:rsidRPr="00702568">
        <w:tab/>
        <w:t>LS out</w:t>
      </w:r>
      <w:r w:rsidR="00E302E1" w:rsidRPr="00702568">
        <w:tab/>
        <w:t>Rel-17</w:t>
      </w:r>
      <w:r w:rsidR="00E302E1" w:rsidRPr="00702568">
        <w:tab/>
        <w:t>NR_UE_pow_sav_enh-Core</w:t>
      </w:r>
      <w:r w:rsidR="00E302E1" w:rsidRPr="00702568">
        <w:tab/>
        <w:t>To:RAN1</w:t>
      </w:r>
    </w:p>
    <w:p w14:paraId="72ABCE7B" w14:textId="77777777" w:rsidR="00E85A1E" w:rsidRDefault="00E85A1E" w:rsidP="00E85A1E">
      <w:pPr>
        <w:pStyle w:val="Doc-text2"/>
      </w:pPr>
    </w:p>
    <w:p w14:paraId="307E5A82" w14:textId="77777777" w:rsidR="00E85A1E" w:rsidRDefault="00E85A1E" w:rsidP="00E85A1E">
      <w:pPr>
        <w:pStyle w:val="Doc-text2"/>
      </w:pPr>
    </w:p>
    <w:p w14:paraId="4260DC60" w14:textId="477C6BC1" w:rsidR="00E85A1E" w:rsidRDefault="00E85A1E" w:rsidP="00E85A1E">
      <w:pPr>
        <w:pStyle w:val="Doc-text2"/>
      </w:pPr>
      <w:r>
        <w:t>Discussion on the above:</w:t>
      </w:r>
    </w:p>
    <w:p w14:paraId="05ABFBEC" w14:textId="4BB091D9" w:rsidR="00E85A1E" w:rsidRDefault="00E85A1E" w:rsidP="00E85A1E">
      <w:pPr>
        <w:pStyle w:val="Doc-text2"/>
        <w:numPr>
          <w:ilvl w:val="0"/>
          <w:numId w:val="50"/>
        </w:numPr>
      </w:pPr>
      <w:r>
        <w:t>Ericsson thinks that there is no interest to broadcast both SIB17 and the new SIB at the same time. Ericsson acknowledges that stage-2 also needs updating. Huawei thinks we need a stage-2 CR but the CATT CR needs updating.</w:t>
      </w:r>
    </w:p>
    <w:p w14:paraId="1E8F509E" w14:textId="10E617A6" w:rsidR="00641977" w:rsidRDefault="00641977" w:rsidP="00E85A1E">
      <w:pPr>
        <w:pStyle w:val="Doc-text2"/>
        <w:numPr>
          <w:ilvl w:val="0"/>
          <w:numId w:val="50"/>
        </w:numPr>
      </w:pPr>
      <w:r>
        <w:t>CATT thinks we don’t need an LS, people can talk internally based on the agreed CRs. Vivo thinks no LS is needed.</w:t>
      </w:r>
    </w:p>
    <w:p w14:paraId="3C556401" w14:textId="77777777" w:rsidR="00E85A1E" w:rsidRDefault="00E85A1E" w:rsidP="00E85A1E">
      <w:pPr>
        <w:pStyle w:val="Doc-text2"/>
      </w:pPr>
    </w:p>
    <w:p w14:paraId="60ECB4BC" w14:textId="2D1C4D3E" w:rsidR="00E85A1E" w:rsidRDefault="00E85A1E" w:rsidP="00E85A1E">
      <w:pPr>
        <w:pStyle w:val="Agreement"/>
      </w:pPr>
      <w:r>
        <w:t>RAN2 confirms that the NW should not broadcast both SIB17 and the new SIB at the same time.</w:t>
      </w:r>
    </w:p>
    <w:p w14:paraId="7F024548" w14:textId="77777777" w:rsidR="00E85A1E" w:rsidRDefault="00E85A1E" w:rsidP="00E85A1E">
      <w:pPr>
        <w:pStyle w:val="Doc-text2"/>
      </w:pPr>
    </w:p>
    <w:p w14:paraId="2C44EE2E" w14:textId="77777777" w:rsidR="00E85A1E" w:rsidRDefault="00E85A1E" w:rsidP="00E85A1E">
      <w:pPr>
        <w:pStyle w:val="Doc-text2"/>
      </w:pPr>
    </w:p>
    <w:p w14:paraId="11DD6AC6" w14:textId="5C872CBB" w:rsidR="00E85A1E" w:rsidRPr="00FF5C5F" w:rsidRDefault="00E85A1E" w:rsidP="00E85A1E">
      <w:pPr>
        <w:pStyle w:val="EmailDiscussion"/>
        <w:rPr>
          <w:rFonts w:eastAsia="Times New Roman"/>
          <w:szCs w:val="20"/>
        </w:rPr>
      </w:pPr>
      <w:bookmarkStart w:id="28" w:name="_Toc164394370"/>
      <w:r w:rsidRPr="00FF5C5F">
        <w:t>[AT125bis][75</w:t>
      </w:r>
      <w:r w:rsidR="00FF5C5F" w:rsidRPr="00FF5C5F">
        <w:t>3</w:t>
      </w:r>
      <w:r w:rsidRPr="00FF5C5F">
        <w:t>][</w:t>
      </w:r>
      <w:r w:rsidR="00FF5C5F" w:rsidRPr="00FF5C5F">
        <w:t>Maint</w:t>
      </w:r>
      <w:r w:rsidRPr="00FF5C5F">
        <w:t>] CRs for TRS in IDLE (Ericsson)</w:t>
      </w:r>
      <w:bookmarkEnd w:id="28"/>
    </w:p>
    <w:p w14:paraId="7655E97F" w14:textId="77777777" w:rsidR="00E85A1E" w:rsidRPr="00FF5C5F" w:rsidRDefault="00E85A1E" w:rsidP="00E85A1E">
      <w:pPr>
        <w:pStyle w:val="EmailDiscussion2"/>
        <w:ind w:left="1619" w:firstLine="0"/>
        <w:rPr>
          <w:rFonts w:eastAsiaTheme="minorEastAsia"/>
          <w:szCs w:val="20"/>
          <w:u w:val="single"/>
        </w:rPr>
      </w:pPr>
      <w:r w:rsidRPr="00FF5C5F">
        <w:rPr>
          <w:u w:val="single"/>
        </w:rPr>
        <w:t>Scope:</w:t>
      </w:r>
    </w:p>
    <w:p w14:paraId="58EB967C" w14:textId="54D65500" w:rsidR="00E85A1E" w:rsidRPr="00FF5C5F" w:rsidRDefault="00641977" w:rsidP="00E85A1E">
      <w:pPr>
        <w:pStyle w:val="EmailDiscussion2"/>
        <w:numPr>
          <w:ilvl w:val="2"/>
          <w:numId w:val="4"/>
        </w:numPr>
        <w:tabs>
          <w:tab w:val="clear" w:pos="1622"/>
        </w:tabs>
      </w:pPr>
      <w:r w:rsidRPr="00FF5C5F">
        <w:t>Update the RRC CRs from Ericsson et. al. and stage-2 from CATT.</w:t>
      </w:r>
    </w:p>
    <w:p w14:paraId="60F8FBDF" w14:textId="77777777" w:rsidR="00E85A1E" w:rsidRPr="00FF5C5F" w:rsidRDefault="00E85A1E" w:rsidP="00E85A1E">
      <w:pPr>
        <w:pStyle w:val="EmailDiscussion2"/>
        <w:rPr>
          <w:u w:val="single"/>
        </w:rPr>
      </w:pPr>
      <w:r w:rsidRPr="00FF5C5F">
        <w:t xml:space="preserve">      </w:t>
      </w:r>
      <w:r w:rsidRPr="00FF5C5F">
        <w:rPr>
          <w:u w:val="single"/>
        </w:rPr>
        <w:t xml:space="preserve">Intended outcome: </w:t>
      </w:r>
    </w:p>
    <w:p w14:paraId="1389DC3D" w14:textId="3E6239C0" w:rsidR="00E85A1E" w:rsidRPr="00FF5C5F" w:rsidRDefault="00E85A1E" w:rsidP="00ED7D8E">
      <w:pPr>
        <w:pStyle w:val="EmailDiscussion2"/>
        <w:numPr>
          <w:ilvl w:val="2"/>
          <w:numId w:val="9"/>
        </w:numPr>
        <w:tabs>
          <w:tab w:val="clear" w:pos="1622"/>
        </w:tabs>
        <w:ind w:left="1980"/>
      </w:pPr>
      <w:r w:rsidRPr="00FF5C5F">
        <w:t>Agreeable CR</w:t>
      </w:r>
      <w:r w:rsidR="00641977" w:rsidRPr="00FF5C5F">
        <w:t xml:space="preserve">s </w:t>
      </w:r>
      <w:r w:rsidR="00FF5C5F" w:rsidRPr="00FF5C5F">
        <w:t>in R2-2403847, R2-2403848, R2-2403849, R2-2403850</w:t>
      </w:r>
      <w:r w:rsidRPr="00FF5C5F">
        <w:t xml:space="preserve"> (Company)</w:t>
      </w:r>
    </w:p>
    <w:p w14:paraId="2AD2DC97" w14:textId="77777777" w:rsidR="00E85A1E" w:rsidRPr="00FF5C5F" w:rsidRDefault="00E85A1E" w:rsidP="00E85A1E">
      <w:pPr>
        <w:pStyle w:val="EmailDiscussion2"/>
        <w:rPr>
          <w:u w:val="single"/>
        </w:rPr>
      </w:pPr>
      <w:r w:rsidRPr="00FF5C5F">
        <w:t>     </w:t>
      </w:r>
      <w:r w:rsidRPr="00FF5C5F">
        <w:rPr>
          <w:u w:val="single"/>
        </w:rPr>
        <w:t xml:space="preserve">Deadline: </w:t>
      </w:r>
    </w:p>
    <w:p w14:paraId="7ED3667A" w14:textId="74327CEE" w:rsidR="008571AA" w:rsidRDefault="00E85A1E" w:rsidP="008571AA">
      <w:pPr>
        <w:pStyle w:val="EmailDiscussion2"/>
        <w:numPr>
          <w:ilvl w:val="2"/>
          <w:numId w:val="9"/>
        </w:numPr>
        <w:tabs>
          <w:tab w:val="clear" w:pos="1622"/>
        </w:tabs>
        <w:ind w:left="1980"/>
      </w:pPr>
      <w:r w:rsidRPr="00FF5C5F">
        <w:t>Friday morning session</w:t>
      </w:r>
    </w:p>
    <w:p w14:paraId="1D56D57A" w14:textId="77777777" w:rsidR="00EA6ED7" w:rsidRDefault="00EA6ED7" w:rsidP="00EA6ED7">
      <w:pPr>
        <w:pStyle w:val="Doc-text2"/>
        <w:ind w:left="0" w:firstLine="0"/>
      </w:pPr>
    </w:p>
    <w:p w14:paraId="1F36831C" w14:textId="5F89988F" w:rsidR="00EA6ED7" w:rsidRDefault="00000000" w:rsidP="00EA6ED7">
      <w:pPr>
        <w:pStyle w:val="Doc-text2"/>
        <w:ind w:left="0" w:firstLine="0"/>
      </w:pPr>
      <w:hyperlink r:id="rId147" w:history="1">
        <w:r w:rsidR="00EA6ED7" w:rsidRPr="00B15AEF">
          <w:rPr>
            <w:rStyle w:val="Hyperlink"/>
          </w:rPr>
          <w:t>R2-2403847</w:t>
        </w:r>
      </w:hyperlink>
      <w:r w:rsidR="00B15AEF">
        <w:tab/>
      </w:r>
      <w:r w:rsidR="00B15AEF" w:rsidRPr="00702568">
        <w:t>Clarification on TRS in idle and inactive</w:t>
      </w:r>
      <w:r w:rsidR="00B15AEF" w:rsidRPr="00B15AEF">
        <w:t xml:space="preserve"> </w:t>
      </w:r>
      <w:r w:rsidR="00B15AEF">
        <w:tab/>
      </w:r>
      <w:r w:rsidR="008C3B08">
        <w:t xml:space="preserve">CATT, </w:t>
      </w:r>
      <w:r w:rsidR="00B15AEF">
        <w:t>Ericsson</w:t>
      </w:r>
    </w:p>
    <w:p w14:paraId="78D09767" w14:textId="61658693" w:rsidR="00EA6ED7" w:rsidRDefault="00000000" w:rsidP="00EA6ED7">
      <w:pPr>
        <w:pStyle w:val="Doc-text2"/>
        <w:ind w:left="0" w:firstLine="0"/>
      </w:pPr>
      <w:hyperlink r:id="rId148" w:history="1">
        <w:r w:rsidR="00B15AEF" w:rsidRPr="00B15AEF">
          <w:rPr>
            <w:rStyle w:val="Hyperlink"/>
          </w:rPr>
          <w:t>R2-2403848</w:t>
        </w:r>
      </w:hyperlink>
      <w:r w:rsidR="00B15AEF">
        <w:tab/>
      </w:r>
      <w:r w:rsidR="00B15AEF" w:rsidRPr="00702568">
        <w:t>Clarification on TRS in idle and inactive</w:t>
      </w:r>
      <w:r w:rsidR="00B15AEF" w:rsidRPr="00B15AEF">
        <w:t xml:space="preserve"> </w:t>
      </w:r>
      <w:r w:rsidR="00B15AEF">
        <w:tab/>
        <w:t>Ericsson</w:t>
      </w:r>
    </w:p>
    <w:p w14:paraId="313A4740" w14:textId="4DE7EA6F" w:rsidR="00EA6ED7" w:rsidRDefault="00000000" w:rsidP="00EA6ED7">
      <w:pPr>
        <w:pStyle w:val="Doc-text2"/>
        <w:ind w:left="0" w:firstLine="0"/>
      </w:pPr>
      <w:hyperlink r:id="rId149" w:history="1">
        <w:r w:rsidR="00B15AEF" w:rsidRPr="00B15AEF">
          <w:rPr>
            <w:rStyle w:val="Hyperlink"/>
          </w:rPr>
          <w:t>R2-2403849</w:t>
        </w:r>
      </w:hyperlink>
      <w:r w:rsidR="00B15AEF">
        <w:tab/>
      </w:r>
      <w:r w:rsidR="00B15AEF" w:rsidRPr="00702568">
        <w:t>Clarification on TRS in idle and inactive</w:t>
      </w:r>
      <w:r w:rsidR="00B15AEF" w:rsidRPr="00B15AEF">
        <w:t xml:space="preserve"> </w:t>
      </w:r>
      <w:r w:rsidR="00B15AEF">
        <w:tab/>
        <w:t>Ericsson</w:t>
      </w:r>
    </w:p>
    <w:p w14:paraId="02D3B490" w14:textId="5B93B42D" w:rsidR="00B15AEF" w:rsidRDefault="008C3B08" w:rsidP="008C3B08">
      <w:pPr>
        <w:pStyle w:val="Agreement"/>
      </w:pPr>
      <w:r>
        <w:t>3 above are in-principle agreed</w:t>
      </w:r>
    </w:p>
    <w:p w14:paraId="5DF76E0A" w14:textId="77777777" w:rsidR="00B15AEF" w:rsidRPr="00E85A1E" w:rsidRDefault="00B15AEF" w:rsidP="00EA6ED7">
      <w:pPr>
        <w:pStyle w:val="Doc-text2"/>
        <w:ind w:left="0" w:firstLine="0"/>
      </w:pPr>
    </w:p>
    <w:p w14:paraId="6B268660" w14:textId="3491D8B1" w:rsidR="00E302E1" w:rsidRPr="00D675B3" w:rsidRDefault="00E302E1" w:rsidP="00E302E1">
      <w:pPr>
        <w:pStyle w:val="MiniHeading"/>
      </w:pPr>
      <w:r w:rsidRPr="00D675B3">
        <w:t>RLF/BFD relaxation</w:t>
      </w:r>
    </w:p>
    <w:p w14:paraId="31AD713B" w14:textId="72FD5513" w:rsidR="00E302E1" w:rsidRDefault="00000000" w:rsidP="00E302E1">
      <w:pPr>
        <w:pStyle w:val="Doc-title"/>
      </w:pPr>
      <w:hyperlink r:id="rId150" w:history="1">
        <w:r w:rsidR="00E302E1" w:rsidRPr="00F5317D">
          <w:rPr>
            <w:rStyle w:val="Hyperlink"/>
          </w:rPr>
          <w:t>R2-2403545</w:t>
        </w:r>
      </w:hyperlink>
      <w:r w:rsidR="00E302E1" w:rsidRPr="00702568">
        <w:tab/>
        <w:t>RLM and BFD relaxation when short DRX is configured</w:t>
      </w:r>
      <w:r w:rsidR="00E302E1" w:rsidRPr="00702568">
        <w:tab/>
        <w:t>Ericsson, Nokia, Qualcomm, Huawei, HiSilicon</w:t>
      </w:r>
      <w:r w:rsidR="00E302E1" w:rsidRPr="00702568">
        <w:tab/>
        <w:t>discussion</w:t>
      </w:r>
      <w:r w:rsidR="00E302E1" w:rsidRPr="00702568">
        <w:tab/>
        <w:t>Rel-17</w:t>
      </w:r>
      <w:r w:rsidR="00E302E1" w:rsidRPr="00702568">
        <w:tab/>
        <w:t>NR_UE_pow_sav_enh-Core</w:t>
      </w:r>
    </w:p>
    <w:p w14:paraId="2AA8D3CF" w14:textId="77777777" w:rsidR="00641977" w:rsidRDefault="00641977" w:rsidP="00641977">
      <w:pPr>
        <w:pStyle w:val="Doc-text2"/>
      </w:pPr>
      <w:r>
        <w:t>Proposal 1</w:t>
      </w:r>
      <w:r>
        <w:tab/>
        <w:t>Capture the RAN2 agreement in 38.300 and 38.331 (from Rel-17) and inform RAN4 about agreed RAN2 CRs.</w:t>
      </w:r>
    </w:p>
    <w:p w14:paraId="29D2696B" w14:textId="77777777" w:rsidR="00641977" w:rsidRDefault="00641977" w:rsidP="00641977">
      <w:pPr>
        <w:pStyle w:val="Doc-text2"/>
      </w:pPr>
      <w:r>
        <w:t>Proposal 2</w:t>
      </w:r>
      <w:r>
        <w:tab/>
        <w:t>In Rel-17 it is up to UE implementation to report relaxation state change when the drx-ShortCycleTimer is stopped and started.</w:t>
      </w:r>
    </w:p>
    <w:p w14:paraId="1402145C" w14:textId="0822F0B6" w:rsidR="00641977" w:rsidRDefault="00641977" w:rsidP="00641977">
      <w:pPr>
        <w:pStyle w:val="Doc-text2"/>
      </w:pPr>
      <w:r>
        <w:t>Proposal 3</w:t>
      </w:r>
      <w:r>
        <w:tab/>
        <w:t>In Rel-18 the UE does not report relaxation state change when the drx-ShortCycleTimer is stopped and started.</w:t>
      </w:r>
    </w:p>
    <w:p w14:paraId="4AEEAE7B" w14:textId="77777777" w:rsidR="00641977" w:rsidRDefault="00641977" w:rsidP="00641977">
      <w:pPr>
        <w:pStyle w:val="Doc-text2"/>
      </w:pPr>
    </w:p>
    <w:p w14:paraId="357B5E9A" w14:textId="56AE9573" w:rsidR="00641977" w:rsidRDefault="00641977" w:rsidP="00641977">
      <w:pPr>
        <w:pStyle w:val="Doc-text2"/>
      </w:pPr>
      <w:r>
        <w:t>Discussion</w:t>
      </w:r>
    </w:p>
    <w:p w14:paraId="0BEAAA10" w14:textId="3E039194" w:rsidR="00641977" w:rsidRDefault="00641977" w:rsidP="00641977">
      <w:pPr>
        <w:pStyle w:val="Doc-text2"/>
      </w:pPr>
      <w:r>
        <w:t>-</w:t>
      </w:r>
      <w:r>
        <w:tab/>
        <w:t>Xiaomi thinks that P2 and P3 is new behaviour and we need to run this by RAN4. Vivo think that P2 and P3 is not OK since the behaviour would be different in R17 and R18. Ericsson explains that there is some implementations which reports when switching from long/short, even if it would be better if UE doesn’t report on change between long/short. Vivo wants to use R17 behaviour also in Rel-18 since its an optimization. Nokia thinks that P3 is the intended behaviour but since there are implementations out there.</w:t>
      </w:r>
      <w:r w:rsidR="004C6219">
        <w:t xml:space="preserve"> Nokia would be OK if we add a magic sentence on the R18 CR.</w:t>
      </w:r>
    </w:p>
    <w:p w14:paraId="65E67B9B" w14:textId="77777777" w:rsidR="00641977" w:rsidRDefault="00641977" w:rsidP="00641977">
      <w:pPr>
        <w:pStyle w:val="Doc-text2"/>
      </w:pPr>
    </w:p>
    <w:p w14:paraId="00EAF4B9" w14:textId="50BAFE2D" w:rsidR="00641977" w:rsidRDefault="00641977" w:rsidP="004C6219">
      <w:pPr>
        <w:pStyle w:val="Agreement"/>
      </w:pPr>
      <w:r>
        <w:t>Capture the RAN2 agreement in 38.300 and 38.331 (from Rel-17) and inform RAN4 about agreed RAN2 CRs.</w:t>
      </w:r>
    </w:p>
    <w:p w14:paraId="1D0111AD" w14:textId="1A30576F" w:rsidR="004C6219" w:rsidRDefault="004C6219" w:rsidP="004C6219">
      <w:pPr>
        <w:pStyle w:val="Agreement"/>
      </w:pPr>
      <w:r>
        <w:t>We leave Rel-17 specs unchanged w.r.t. this issue.</w:t>
      </w:r>
    </w:p>
    <w:p w14:paraId="4C63C333" w14:textId="2A44610F" w:rsidR="004C6219" w:rsidRDefault="004C6219" w:rsidP="004C6219">
      <w:pPr>
        <w:pStyle w:val="Agreement"/>
      </w:pPr>
      <w:r>
        <w:t>In Rel-18 the UE does not report relaxation state change when the drx-ShortCycleTimer is stopped and started.</w:t>
      </w:r>
    </w:p>
    <w:p w14:paraId="328C80A0" w14:textId="616A3F7A" w:rsidR="004C6219" w:rsidRDefault="004C6219" w:rsidP="004C6219">
      <w:pPr>
        <w:pStyle w:val="Agreement"/>
      </w:pPr>
      <w:r>
        <w:t>Add a magic sentence on the R18 CR.</w:t>
      </w:r>
    </w:p>
    <w:p w14:paraId="0941F31A" w14:textId="77777777" w:rsidR="004C6219" w:rsidRDefault="004C6219" w:rsidP="004C6219">
      <w:pPr>
        <w:pStyle w:val="Doc-text2"/>
      </w:pPr>
    </w:p>
    <w:p w14:paraId="2691EDF4" w14:textId="77777777" w:rsidR="004C6219" w:rsidRDefault="004C6219" w:rsidP="004C6219">
      <w:pPr>
        <w:pStyle w:val="Doc-text2"/>
      </w:pPr>
    </w:p>
    <w:p w14:paraId="250CEB9C" w14:textId="64A8E1AF" w:rsidR="004C6219" w:rsidRPr="00130DDC" w:rsidRDefault="004C6219" w:rsidP="004C6219">
      <w:pPr>
        <w:pStyle w:val="EmailDiscussion"/>
        <w:rPr>
          <w:rFonts w:eastAsia="Times New Roman"/>
          <w:szCs w:val="20"/>
        </w:rPr>
      </w:pPr>
      <w:bookmarkStart w:id="29" w:name="_Toc164394371"/>
      <w:r w:rsidRPr="00130DDC">
        <w:t>[AT125bis][75</w:t>
      </w:r>
      <w:r w:rsidR="00130DDC" w:rsidRPr="00130DDC">
        <w:t>4</w:t>
      </w:r>
      <w:r w:rsidRPr="00130DDC">
        <w:t>][</w:t>
      </w:r>
      <w:r w:rsidR="00130DDC" w:rsidRPr="00130DDC">
        <w:t>Maint</w:t>
      </w:r>
      <w:r w:rsidRPr="00130DDC">
        <w:t>] CRs for RLM and BFD relaxation when short DRX (Ericsson)</w:t>
      </w:r>
      <w:bookmarkEnd w:id="29"/>
    </w:p>
    <w:p w14:paraId="7BB79623" w14:textId="77777777" w:rsidR="004C6219" w:rsidRPr="00130DDC" w:rsidRDefault="004C6219" w:rsidP="004C6219">
      <w:pPr>
        <w:pStyle w:val="EmailDiscussion2"/>
        <w:ind w:left="1619" w:firstLine="0"/>
        <w:rPr>
          <w:rFonts w:eastAsiaTheme="minorEastAsia"/>
          <w:szCs w:val="20"/>
          <w:u w:val="single"/>
        </w:rPr>
      </w:pPr>
      <w:r w:rsidRPr="00130DDC">
        <w:rPr>
          <w:u w:val="single"/>
        </w:rPr>
        <w:t>Scope:</w:t>
      </w:r>
    </w:p>
    <w:p w14:paraId="4D07AE15" w14:textId="0539E8FA" w:rsidR="004C6219" w:rsidRPr="00130DDC" w:rsidRDefault="00130DDC" w:rsidP="004C6219">
      <w:pPr>
        <w:pStyle w:val="EmailDiscussion2"/>
        <w:numPr>
          <w:ilvl w:val="2"/>
          <w:numId w:val="4"/>
        </w:numPr>
        <w:tabs>
          <w:tab w:val="clear" w:pos="1622"/>
        </w:tabs>
      </w:pPr>
      <w:r w:rsidRPr="00130DDC">
        <w:t>Create agreeable CRs for RLM and BFD relaxation when short DRX</w:t>
      </w:r>
      <w:r w:rsidR="008A1238">
        <w:t xml:space="preserve"> and approvable LS to RAN4 to inform them</w:t>
      </w:r>
    </w:p>
    <w:p w14:paraId="3AAE2EBA" w14:textId="77777777" w:rsidR="004C6219" w:rsidRPr="00130DDC" w:rsidRDefault="004C6219" w:rsidP="004C6219">
      <w:pPr>
        <w:pStyle w:val="EmailDiscussion2"/>
        <w:rPr>
          <w:u w:val="single"/>
        </w:rPr>
      </w:pPr>
      <w:r w:rsidRPr="00130DDC">
        <w:t xml:space="preserve">      </w:t>
      </w:r>
      <w:r w:rsidRPr="00130DDC">
        <w:rPr>
          <w:u w:val="single"/>
        </w:rPr>
        <w:t xml:space="preserve">Intended outcome: </w:t>
      </w:r>
    </w:p>
    <w:p w14:paraId="7DDCE5EE" w14:textId="605860DF" w:rsidR="004C6219" w:rsidRPr="00130DDC" w:rsidRDefault="004C6219" w:rsidP="006C7473">
      <w:pPr>
        <w:pStyle w:val="EmailDiscussion2"/>
        <w:numPr>
          <w:ilvl w:val="2"/>
          <w:numId w:val="9"/>
        </w:numPr>
        <w:tabs>
          <w:tab w:val="clear" w:pos="1622"/>
        </w:tabs>
        <w:ind w:left="1980"/>
      </w:pPr>
      <w:r w:rsidRPr="00130DDC">
        <w:t xml:space="preserve">Agreeable CRs in </w:t>
      </w:r>
      <w:r w:rsidR="00130DDC" w:rsidRPr="00130DDC">
        <w:t xml:space="preserve">R2-2403851, R2-2403852, R2-2403853, R2-2403854 </w:t>
      </w:r>
      <w:r w:rsidRPr="00130DDC">
        <w:t>(</w:t>
      </w:r>
      <w:r w:rsidR="00130DDC" w:rsidRPr="00130DDC">
        <w:t>Ericsson</w:t>
      </w:r>
      <w:r w:rsidRPr="00130DDC">
        <w:t>)</w:t>
      </w:r>
    </w:p>
    <w:p w14:paraId="61C6FDC8" w14:textId="0C630E06" w:rsidR="00130DDC" w:rsidRPr="00130DDC" w:rsidRDefault="00130DDC" w:rsidP="006C7473">
      <w:pPr>
        <w:pStyle w:val="EmailDiscussion2"/>
        <w:numPr>
          <w:ilvl w:val="2"/>
          <w:numId w:val="9"/>
        </w:numPr>
        <w:tabs>
          <w:tab w:val="clear" w:pos="1622"/>
        </w:tabs>
        <w:ind w:left="1980"/>
      </w:pPr>
      <w:r w:rsidRPr="00130DDC">
        <w:t xml:space="preserve">Approvable LS </w:t>
      </w:r>
      <w:r w:rsidR="008A1238">
        <w:t xml:space="preserve">to RAN4 </w:t>
      </w:r>
      <w:r w:rsidRPr="00130DDC">
        <w:t>in R2-2403855</w:t>
      </w:r>
    </w:p>
    <w:p w14:paraId="1E6DD4B3" w14:textId="77777777" w:rsidR="004C6219" w:rsidRPr="00130DDC" w:rsidRDefault="004C6219" w:rsidP="004C6219">
      <w:pPr>
        <w:pStyle w:val="EmailDiscussion2"/>
        <w:rPr>
          <w:u w:val="single"/>
        </w:rPr>
      </w:pPr>
      <w:r w:rsidRPr="00130DDC">
        <w:t>     </w:t>
      </w:r>
      <w:r w:rsidRPr="00130DDC">
        <w:rPr>
          <w:u w:val="single"/>
        </w:rPr>
        <w:t xml:space="preserve">Deadline: </w:t>
      </w:r>
    </w:p>
    <w:p w14:paraId="7685869B" w14:textId="77777777" w:rsidR="004C6219" w:rsidRPr="00130DDC" w:rsidRDefault="004C6219" w:rsidP="004C6219">
      <w:pPr>
        <w:pStyle w:val="EmailDiscussion2"/>
        <w:numPr>
          <w:ilvl w:val="2"/>
          <w:numId w:val="9"/>
        </w:numPr>
        <w:tabs>
          <w:tab w:val="clear" w:pos="1622"/>
        </w:tabs>
        <w:ind w:left="1980"/>
      </w:pPr>
      <w:r w:rsidRPr="00130DDC">
        <w:t>Friday morning session</w:t>
      </w:r>
    </w:p>
    <w:p w14:paraId="67769C6F" w14:textId="77777777" w:rsidR="008571AA" w:rsidRDefault="008571AA" w:rsidP="00B15AEF">
      <w:pPr>
        <w:pStyle w:val="Doc-text2"/>
        <w:ind w:left="0" w:firstLine="0"/>
      </w:pPr>
    </w:p>
    <w:p w14:paraId="7C10464E" w14:textId="77777777" w:rsidR="00B15AEF" w:rsidRDefault="00B15AEF" w:rsidP="00B15AEF">
      <w:pPr>
        <w:pStyle w:val="Doc-text2"/>
        <w:ind w:left="0" w:firstLine="0"/>
      </w:pPr>
    </w:p>
    <w:p w14:paraId="4263D4AD" w14:textId="0249C5CC" w:rsidR="00B15AEF" w:rsidRDefault="00000000" w:rsidP="00B15AEF">
      <w:pPr>
        <w:pStyle w:val="Doc-text2"/>
        <w:ind w:left="0" w:firstLine="0"/>
      </w:pPr>
      <w:hyperlink r:id="rId151" w:history="1">
        <w:r w:rsidR="00B15AEF" w:rsidRPr="008A57AA">
          <w:rPr>
            <w:rStyle w:val="Hyperlink"/>
          </w:rPr>
          <w:t>R2-2403851</w:t>
        </w:r>
      </w:hyperlink>
      <w:r w:rsidR="00B15AEF">
        <w:tab/>
      </w:r>
      <w:r w:rsidR="00B15AEF" w:rsidRPr="00702568">
        <w:t>RLM and BFD relaxation when short DRX is configured</w:t>
      </w:r>
      <w:r w:rsidR="00B15AEF">
        <w:tab/>
        <w:t>Ericsson</w:t>
      </w:r>
    </w:p>
    <w:p w14:paraId="78FBD1F5" w14:textId="626874C5" w:rsidR="00B15AEF" w:rsidRDefault="00000000" w:rsidP="00B15AEF">
      <w:pPr>
        <w:pStyle w:val="Doc-text2"/>
        <w:ind w:left="0" w:firstLine="0"/>
      </w:pPr>
      <w:hyperlink r:id="rId152" w:history="1">
        <w:r w:rsidR="00B15AEF" w:rsidRPr="008A57AA">
          <w:rPr>
            <w:rStyle w:val="Hyperlink"/>
          </w:rPr>
          <w:t>R2-2403852</w:t>
        </w:r>
      </w:hyperlink>
      <w:r w:rsidR="00B15AEF">
        <w:tab/>
      </w:r>
      <w:r w:rsidR="00B15AEF" w:rsidRPr="00702568">
        <w:t>RLM and BFD relaxation when short DRX is configured</w:t>
      </w:r>
      <w:r w:rsidR="00B15AEF" w:rsidRPr="00B15AEF">
        <w:t xml:space="preserve"> </w:t>
      </w:r>
      <w:r w:rsidR="00B15AEF">
        <w:tab/>
        <w:t>Ericsson</w:t>
      </w:r>
    </w:p>
    <w:p w14:paraId="12D13356" w14:textId="1791A7D4" w:rsidR="00B15AEF" w:rsidRDefault="00000000" w:rsidP="00B15AEF">
      <w:pPr>
        <w:pStyle w:val="Doc-text2"/>
        <w:ind w:left="0" w:firstLine="0"/>
      </w:pPr>
      <w:hyperlink r:id="rId153" w:history="1">
        <w:r w:rsidR="00B15AEF" w:rsidRPr="008A57AA">
          <w:rPr>
            <w:rStyle w:val="Hyperlink"/>
          </w:rPr>
          <w:t>R2-2403853</w:t>
        </w:r>
      </w:hyperlink>
      <w:r w:rsidR="00B15AEF">
        <w:tab/>
      </w:r>
      <w:r w:rsidR="00B15AEF" w:rsidRPr="00702568">
        <w:t>RLM and BFD relaxation when short DRX is configured</w:t>
      </w:r>
      <w:r w:rsidR="00B15AEF" w:rsidRPr="00B15AEF">
        <w:t xml:space="preserve"> </w:t>
      </w:r>
      <w:r w:rsidR="00B15AEF">
        <w:tab/>
        <w:t>Ericsson</w:t>
      </w:r>
    </w:p>
    <w:p w14:paraId="18947CC0" w14:textId="0F920A46" w:rsidR="00B15AEF" w:rsidRDefault="00000000" w:rsidP="00B15AEF">
      <w:pPr>
        <w:pStyle w:val="Doc-text2"/>
        <w:ind w:left="0" w:firstLine="0"/>
      </w:pPr>
      <w:hyperlink r:id="rId154" w:history="1">
        <w:r w:rsidR="00B15AEF" w:rsidRPr="008A57AA">
          <w:rPr>
            <w:rStyle w:val="Hyperlink"/>
          </w:rPr>
          <w:t>R2-2403854</w:t>
        </w:r>
      </w:hyperlink>
      <w:r w:rsidR="00B15AEF">
        <w:tab/>
      </w:r>
      <w:r w:rsidR="00B15AEF" w:rsidRPr="00702568">
        <w:t>RLM and BFD relaxation when short DRX is configured</w:t>
      </w:r>
      <w:r w:rsidR="00B15AEF" w:rsidRPr="00B15AEF">
        <w:t xml:space="preserve"> </w:t>
      </w:r>
      <w:r w:rsidR="00B15AEF">
        <w:tab/>
        <w:t>Ericsson</w:t>
      </w:r>
    </w:p>
    <w:p w14:paraId="3CA9F201" w14:textId="77777777" w:rsidR="00ED61FF" w:rsidRDefault="00ED61FF" w:rsidP="00B15AEF">
      <w:pPr>
        <w:pStyle w:val="Doc-text2"/>
        <w:ind w:left="0" w:firstLine="0"/>
      </w:pPr>
    </w:p>
    <w:p w14:paraId="0148DCB3" w14:textId="5C30735F" w:rsidR="00ED61FF" w:rsidRDefault="00ED61FF" w:rsidP="00ED61FF">
      <w:pPr>
        <w:pStyle w:val="Agreement"/>
      </w:pPr>
      <w:r>
        <w:t>Capture in RRC in which cases of short vs. long DRX the UE can do relaxation</w:t>
      </w:r>
      <w:r w:rsidR="00D03738">
        <w:t xml:space="preserve"> in them</w:t>
      </w:r>
      <w:r>
        <w:t>. Include also the case when only long DRX is configured. CRs in the next meeting.</w:t>
      </w:r>
    </w:p>
    <w:p w14:paraId="1D8F4C92" w14:textId="77777777" w:rsidR="00B15AEF" w:rsidRDefault="00B15AEF" w:rsidP="00B15AEF">
      <w:pPr>
        <w:pStyle w:val="Doc-text2"/>
        <w:ind w:left="0" w:firstLine="0"/>
      </w:pPr>
    </w:p>
    <w:p w14:paraId="07A03828" w14:textId="23BAFB99" w:rsidR="00B15AEF" w:rsidRDefault="00000000" w:rsidP="00B15AEF">
      <w:pPr>
        <w:pStyle w:val="Doc-text2"/>
        <w:ind w:left="0" w:firstLine="0"/>
        <w:rPr>
          <w:rFonts w:cs="Arial"/>
        </w:rPr>
      </w:pPr>
      <w:hyperlink r:id="rId155" w:history="1">
        <w:r w:rsidR="00B15AEF" w:rsidRPr="008A57AA">
          <w:rPr>
            <w:rStyle w:val="Hyperlink"/>
          </w:rPr>
          <w:t>R2-2403855</w:t>
        </w:r>
      </w:hyperlink>
      <w:r w:rsidR="00B15AEF">
        <w:tab/>
      </w:r>
      <w:r w:rsidR="00B15AEF" w:rsidRPr="00F13C62">
        <w:rPr>
          <w:rFonts w:cs="Arial"/>
          <w:bCs/>
        </w:rPr>
        <w:t xml:space="preserve">LS on </w:t>
      </w:r>
      <w:r w:rsidR="00B15AEF" w:rsidRPr="00F13C62">
        <w:rPr>
          <w:rFonts w:cs="Arial"/>
        </w:rPr>
        <w:t>RLM and BFD relaxation when short DRX is configured</w:t>
      </w:r>
      <w:r w:rsidR="00B15AEF">
        <w:rPr>
          <w:rFonts w:cs="Arial"/>
        </w:rPr>
        <w:tab/>
        <w:t>Ericsson</w:t>
      </w:r>
    </w:p>
    <w:p w14:paraId="2D51A988" w14:textId="54368DDD" w:rsidR="008F2954" w:rsidRPr="008F2954" w:rsidRDefault="00EB062B" w:rsidP="008F2954">
      <w:pPr>
        <w:pStyle w:val="Agreement"/>
      </w:pPr>
      <w:r>
        <w:t>Postponed</w:t>
      </w:r>
      <w:r w:rsidR="008A17FD">
        <w:t>.</w:t>
      </w:r>
    </w:p>
    <w:p w14:paraId="1ECD504C" w14:textId="77777777" w:rsidR="00B15AEF" w:rsidRDefault="00B15AEF" w:rsidP="00B15AEF">
      <w:pPr>
        <w:pStyle w:val="Doc-text2"/>
        <w:ind w:left="0" w:firstLine="0"/>
      </w:pPr>
    </w:p>
    <w:p w14:paraId="3B7D9CFA" w14:textId="77777777" w:rsidR="00B15AEF" w:rsidRPr="004C6219" w:rsidRDefault="00B15AEF" w:rsidP="00B15AEF">
      <w:pPr>
        <w:pStyle w:val="Doc-text2"/>
        <w:ind w:left="0" w:firstLine="0"/>
      </w:pPr>
    </w:p>
    <w:p w14:paraId="599E66C7" w14:textId="16BE7DD7" w:rsidR="00E302E1" w:rsidRDefault="00E302E1" w:rsidP="00E302E1">
      <w:pPr>
        <w:pStyle w:val="MiniHeading"/>
      </w:pPr>
      <w:r>
        <w:t>Measurement gap enhancements</w:t>
      </w:r>
    </w:p>
    <w:p w14:paraId="75B311AC" w14:textId="4153B486" w:rsidR="00A731D9" w:rsidRPr="00702568" w:rsidRDefault="00000000" w:rsidP="00A731D9">
      <w:pPr>
        <w:pStyle w:val="Doc-title"/>
      </w:pPr>
      <w:hyperlink r:id="rId156" w:history="1">
        <w:r w:rsidR="00A731D9" w:rsidRPr="00F5317D">
          <w:rPr>
            <w:rStyle w:val="Hyperlink"/>
          </w:rPr>
          <w:t>R2-2402591</w:t>
        </w:r>
      </w:hyperlink>
      <w:r w:rsidR="00A731D9" w:rsidRPr="00702568">
        <w:tab/>
        <w:t>Missing measurement gap applicability description for NCSG</w:t>
      </w:r>
      <w:r w:rsidR="00A731D9" w:rsidRPr="00702568">
        <w:tab/>
        <w:t>OnePlus</w:t>
      </w:r>
      <w:r w:rsidR="00A731D9" w:rsidRPr="00702568">
        <w:tab/>
        <w:t>CR</w:t>
      </w:r>
      <w:r w:rsidR="00A731D9" w:rsidRPr="00702568">
        <w:tab/>
        <w:t>Rel-17</w:t>
      </w:r>
      <w:r w:rsidR="00A731D9" w:rsidRPr="00702568">
        <w:tab/>
        <w:t>38.331</w:t>
      </w:r>
      <w:r w:rsidR="00A731D9" w:rsidRPr="00702568">
        <w:tab/>
        <w:t>17.8.0</w:t>
      </w:r>
      <w:r w:rsidR="00A731D9" w:rsidRPr="00702568">
        <w:tab/>
        <w:t>4675</w:t>
      </w:r>
      <w:r w:rsidR="00A731D9" w:rsidRPr="00702568">
        <w:tab/>
        <w:t>-</w:t>
      </w:r>
      <w:r w:rsidR="00A731D9" w:rsidRPr="00702568">
        <w:tab/>
        <w:t>F</w:t>
      </w:r>
      <w:r w:rsidR="00A731D9" w:rsidRPr="00702568">
        <w:tab/>
        <w:t>NR_MG_enh-Core</w:t>
      </w:r>
      <w:r w:rsidR="00A731D9" w:rsidRPr="00702568">
        <w:tab/>
        <w:t>Revised</w:t>
      </w:r>
    </w:p>
    <w:p w14:paraId="1F6DE0B5" w14:textId="77777777" w:rsidR="005575CC" w:rsidRPr="00702568" w:rsidRDefault="00000000" w:rsidP="005575CC">
      <w:pPr>
        <w:pStyle w:val="Doc-title"/>
      </w:pPr>
      <w:hyperlink r:id="rId157" w:history="1">
        <w:r w:rsidR="005575CC" w:rsidRPr="00F5317D">
          <w:rPr>
            <w:rStyle w:val="Hyperlink"/>
          </w:rPr>
          <w:t>R2-2403392</w:t>
        </w:r>
      </w:hyperlink>
      <w:r w:rsidR="005575CC" w:rsidRPr="00702568">
        <w:tab/>
        <w:t>Missing measurement gap applicability description for NCSG</w:t>
      </w:r>
      <w:r w:rsidR="005575CC" w:rsidRPr="00702568">
        <w:tab/>
        <w:t>OPPO</w:t>
      </w:r>
      <w:r w:rsidR="005575CC" w:rsidRPr="00702568">
        <w:tab/>
        <w:t>CR</w:t>
      </w:r>
      <w:r w:rsidR="005575CC" w:rsidRPr="00702568">
        <w:tab/>
        <w:t>Rel-17</w:t>
      </w:r>
      <w:r w:rsidR="005575CC" w:rsidRPr="00702568">
        <w:tab/>
        <w:t>38.331</w:t>
      </w:r>
      <w:r w:rsidR="005575CC" w:rsidRPr="00702568">
        <w:tab/>
        <w:t>17.8.0</w:t>
      </w:r>
      <w:r w:rsidR="005575CC" w:rsidRPr="00702568">
        <w:tab/>
        <w:t>4675</w:t>
      </w:r>
      <w:r w:rsidR="005575CC" w:rsidRPr="00702568">
        <w:tab/>
        <w:t>1</w:t>
      </w:r>
      <w:r w:rsidR="005575CC" w:rsidRPr="00702568">
        <w:tab/>
        <w:t>F</w:t>
      </w:r>
      <w:r w:rsidR="005575CC" w:rsidRPr="00702568">
        <w:tab/>
        <w:t>NR_MG_enh-Core</w:t>
      </w:r>
      <w:r w:rsidR="005575CC" w:rsidRPr="00702568">
        <w:tab/>
      </w:r>
      <w:hyperlink r:id="rId158" w:history="1">
        <w:r w:rsidR="005575CC" w:rsidRPr="00F5317D">
          <w:rPr>
            <w:rStyle w:val="Hyperlink"/>
          </w:rPr>
          <w:t>R2-2402591</w:t>
        </w:r>
      </w:hyperlink>
    </w:p>
    <w:p w14:paraId="02795EB6" w14:textId="26047C17" w:rsidR="00A731D9" w:rsidRDefault="00000000" w:rsidP="00A731D9">
      <w:pPr>
        <w:pStyle w:val="Doc-title"/>
      </w:pPr>
      <w:hyperlink r:id="rId159" w:history="1">
        <w:r w:rsidR="00A731D9" w:rsidRPr="00F5317D">
          <w:rPr>
            <w:rStyle w:val="Hyperlink"/>
          </w:rPr>
          <w:t>R2-2402607</w:t>
        </w:r>
      </w:hyperlink>
      <w:r w:rsidR="00A731D9" w:rsidRPr="00702568">
        <w:tab/>
        <w:t>Missing measurement gap applicability description for NCSG</w:t>
      </w:r>
      <w:r w:rsidR="00A731D9" w:rsidRPr="00702568">
        <w:tab/>
        <w:t>OPPO</w:t>
      </w:r>
      <w:r w:rsidR="00A731D9" w:rsidRPr="00702568">
        <w:tab/>
        <w:t>CR</w:t>
      </w:r>
      <w:r w:rsidR="00A731D9" w:rsidRPr="00702568">
        <w:tab/>
        <w:t>Rel-18</w:t>
      </w:r>
      <w:r w:rsidR="00A731D9" w:rsidRPr="00702568">
        <w:tab/>
        <w:t>38.331</w:t>
      </w:r>
      <w:r w:rsidR="00A731D9" w:rsidRPr="00702568">
        <w:tab/>
        <w:t>18.1.0</w:t>
      </w:r>
      <w:r w:rsidR="00A731D9" w:rsidRPr="00702568">
        <w:tab/>
        <w:t>4676</w:t>
      </w:r>
      <w:r w:rsidR="00A731D9" w:rsidRPr="00702568">
        <w:tab/>
        <w:t>-</w:t>
      </w:r>
      <w:r w:rsidR="00A731D9" w:rsidRPr="00702568">
        <w:tab/>
        <w:t>A</w:t>
      </w:r>
      <w:r w:rsidR="00A731D9" w:rsidRPr="00702568">
        <w:tab/>
        <w:t>NR_MG_enh-Core</w:t>
      </w:r>
    </w:p>
    <w:p w14:paraId="54115F4C" w14:textId="77777777" w:rsidR="001D19A0" w:rsidRDefault="001D19A0" w:rsidP="001D19A0">
      <w:pPr>
        <w:pStyle w:val="Doc-text2"/>
      </w:pPr>
    </w:p>
    <w:p w14:paraId="416D7133" w14:textId="3D24BF99" w:rsidR="001D19A0" w:rsidRDefault="001D19A0" w:rsidP="001D19A0">
      <w:pPr>
        <w:pStyle w:val="Doc-text2"/>
      </w:pPr>
      <w:r>
        <w:t>-</w:t>
      </w:r>
      <w:r>
        <w:tab/>
        <w:t>MediaTek and ZTE think we don’t need to add references all the time, implementors should read the whole spec, incl. RAN4-specs. OPPO says that their RAN4-colleauges requested this change.</w:t>
      </w:r>
    </w:p>
    <w:p w14:paraId="0ED744E6" w14:textId="77777777" w:rsidR="001D19A0" w:rsidRDefault="001D19A0" w:rsidP="001D19A0">
      <w:pPr>
        <w:pStyle w:val="Doc-text2"/>
      </w:pPr>
    </w:p>
    <w:p w14:paraId="4BD966EE" w14:textId="4FB6D870" w:rsidR="001D19A0" w:rsidRPr="001D19A0" w:rsidRDefault="001D19A0" w:rsidP="001D19A0">
      <w:pPr>
        <w:pStyle w:val="Agreement"/>
      </w:pPr>
      <w:r>
        <w:t>Not pursued</w:t>
      </w:r>
    </w:p>
    <w:p w14:paraId="2BAEC796" w14:textId="3420E5C0" w:rsidR="00E302E1" w:rsidRPr="00E302E1" w:rsidRDefault="00DE4376" w:rsidP="00DE4376">
      <w:pPr>
        <w:pStyle w:val="MiniHeading"/>
      </w:pPr>
      <w:r>
        <w:t>SDT and MBS</w:t>
      </w:r>
    </w:p>
    <w:p w14:paraId="1477B997" w14:textId="50924EA2" w:rsidR="00A731D9" w:rsidRDefault="00000000" w:rsidP="00A731D9">
      <w:pPr>
        <w:pStyle w:val="Doc-title"/>
      </w:pPr>
      <w:hyperlink r:id="rId160" w:history="1">
        <w:r w:rsidR="00A731D9" w:rsidRPr="00F5317D">
          <w:rPr>
            <w:rStyle w:val="Hyperlink"/>
          </w:rPr>
          <w:t>R2-2402777</w:t>
        </w:r>
      </w:hyperlink>
      <w:r w:rsidR="00A731D9" w:rsidRPr="00702568">
        <w:tab/>
        <w:t>Prioritization of SDT unicast over MBS broadcast</w:t>
      </w:r>
      <w:r w:rsidR="00A731D9" w:rsidRPr="00702568">
        <w:tab/>
        <w:t>Samsung, Ericsson</w:t>
      </w:r>
      <w:r w:rsidR="00A731D9" w:rsidRPr="00702568">
        <w:tab/>
        <w:t>CR</w:t>
      </w:r>
      <w:r w:rsidR="00A731D9" w:rsidRPr="00702568">
        <w:tab/>
        <w:t>Rel-17</w:t>
      </w:r>
      <w:r w:rsidR="00A731D9" w:rsidRPr="00702568">
        <w:tab/>
        <w:t>38.331</w:t>
      </w:r>
      <w:r w:rsidR="00A731D9" w:rsidRPr="00702568">
        <w:tab/>
        <w:t>17.8.0</w:t>
      </w:r>
      <w:r w:rsidR="00A731D9" w:rsidRPr="00702568">
        <w:tab/>
        <w:t>4690</w:t>
      </w:r>
      <w:r w:rsidR="00A731D9" w:rsidRPr="00702568">
        <w:tab/>
        <w:t>-</w:t>
      </w:r>
      <w:r w:rsidR="00A731D9" w:rsidRPr="00702568">
        <w:tab/>
        <w:t>F</w:t>
      </w:r>
      <w:r w:rsidR="00A731D9" w:rsidRPr="00702568">
        <w:tab/>
        <w:t>NR_MBS-Core, NR_SmallData_INACTIVE-Core</w:t>
      </w:r>
    </w:p>
    <w:p w14:paraId="1B3ABBAC" w14:textId="7E537AE5" w:rsidR="001B0061" w:rsidRPr="001B0061" w:rsidRDefault="001B0061" w:rsidP="001B0061">
      <w:pPr>
        <w:pStyle w:val="Agreement"/>
      </w:pPr>
      <w:r>
        <w:t>Postponed</w:t>
      </w:r>
    </w:p>
    <w:p w14:paraId="708F8E6C" w14:textId="77777777" w:rsidR="00DE4376" w:rsidRDefault="00DE4376" w:rsidP="00A731D9">
      <w:pPr>
        <w:pStyle w:val="Doc-title"/>
      </w:pPr>
    </w:p>
    <w:p w14:paraId="346377E0" w14:textId="1931EFDD" w:rsidR="00A731D9" w:rsidRDefault="00000000" w:rsidP="00A731D9">
      <w:pPr>
        <w:pStyle w:val="Doc-title"/>
      </w:pPr>
      <w:hyperlink r:id="rId161" w:history="1">
        <w:r w:rsidR="00A731D9" w:rsidRPr="00F5317D">
          <w:rPr>
            <w:rStyle w:val="Hyperlink"/>
          </w:rPr>
          <w:t>R2-2402778</w:t>
        </w:r>
      </w:hyperlink>
      <w:r w:rsidR="00A731D9" w:rsidRPr="00702568">
        <w:tab/>
        <w:t>Clarification on multicast MRBs during SDT configuration</w:t>
      </w:r>
      <w:r w:rsidR="00A731D9" w:rsidRPr="00702568">
        <w:tab/>
        <w:t>Samsung</w:t>
      </w:r>
      <w:r w:rsidR="00A731D9" w:rsidRPr="00702568">
        <w:tab/>
        <w:t>CR</w:t>
      </w:r>
      <w:r w:rsidR="00A731D9" w:rsidRPr="00702568">
        <w:tab/>
        <w:t>Rel-17</w:t>
      </w:r>
      <w:r w:rsidR="00A731D9" w:rsidRPr="00702568">
        <w:tab/>
        <w:t>38.331</w:t>
      </w:r>
      <w:r w:rsidR="00A731D9" w:rsidRPr="00702568">
        <w:tab/>
        <w:t>17.8.0</w:t>
      </w:r>
      <w:r w:rsidR="00A731D9" w:rsidRPr="00702568">
        <w:tab/>
        <w:t>4691</w:t>
      </w:r>
      <w:r w:rsidR="00A731D9" w:rsidRPr="00702568">
        <w:tab/>
        <w:t>-</w:t>
      </w:r>
      <w:r w:rsidR="00A731D9" w:rsidRPr="00702568">
        <w:tab/>
        <w:t>F</w:t>
      </w:r>
      <w:r w:rsidR="00A731D9" w:rsidRPr="00702568">
        <w:tab/>
        <w:t>NR_MBS-Core, NR_SmallData_INACTIVE-Core</w:t>
      </w:r>
    </w:p>
    <w:p w14:paraId="4E1B3371" w14:textId="77777777" w:rsidR="001B0061" w:rsidRDefault="001B0061" w:rsidP="001B0061">
      <w:pPr>
        <w:pStyle w:val="Doc-text2"/>
      </w:pPr>
    </w:p>
    <w:p w14:paraId="5875CFAF" w14:textId="1F5995E7" w:rsidR="001B0061" w:rsidRDefault="001B0061" w:rsidP="001B0061">
      <w:pPr>
        <w:pStyle w:val="Doc-text2"/>
      </w:pPr>
      <w:r>
        <w:t>-</w:t>
      </w:r>
      <w:r>
        <w:tab/>
        <w:t>CATT thinks that the scenario addressed cannot happen. Huawei agrees with CATT.</w:t>
      </w:r>
    </w:p>
    <w:p w14:paraId="6D335827" w14:textId="77777777" w:rsidR="001B0061" w:rsidRDefault="001B0061" w:rsidP="001B0061">
      <w:pPr>
        <w:pStyle w:val="Doc-text2"/>
      </w:pPr>
    </w:p>
    <w:p w14:paraId="09546962" w14:textId="1A48DF7B" w:rsidR="001B0061" w:rsidRPr="001B0061" w:rsidRDefault="001B0061" w:rsidP="001B0061">
      <w:pPr>
        <w:pStyle w:val="Agreement"/>
      </w:pPr>
      <w:r>
        <w:t>Not pursued</w:t>
      </w:r>
    </w:p>
    <w:p w14:paraId="2B7FAD19" w14:textId="77777777" w:rsidR="001F7802" w:rsidRDefault="001F7802" w:rsidP="00A731D9">
      <w:pPr>
        <w:pStyle w:val="Doc-title"/>
      </w:pPr>
    </w:p>
    <w:p w14:paraId="63F01A35" w14:textId="28D591A5" w:rsidR="001F7802" w:rsidRDefault="001F7802" w:rsidP="001F7802">
      <w:pPr>
        <w:pStyle w:val="MiniHeading"/>
      </w:pPr>
      <w:r>
        <w:t>SHR</w:t>
      </w:r>
    </w:p>
    <w:p w14:paraId="1636229A" w14:textId="29BEF491" w:rsidR="00A731D9" w:rsidRDefault="00000000" w:rsidP="00A731D9">
      <w:pPr>
        <w:pStyle w:val="Doc-title"/>
      </w:pPr>
      <w:hyperlink r:id="rId162" w:history="1">
        <w:r w:rsidR="00A731D9" w:rsidRPr="00F5317D">
          <w:rPr>
            <w:rStyle w:val="Hyperlink"/>
          </w:rPr>
          <w:t>R2-2403076</w:t>
        </w:r>
      </w:hyperlink>
      <w:r w:rsidR="00A731D9" w:rsidRPr="00702568">
        <w:tab/>
        <w:t>Correction on the target cell information in intra-RAT SHR</w:t>
      </w:r>
      <w:r w:rsidR="00A731D9" w:rsidRPr="00702568">
        <w:tab/>
        <w:t>ZTE Corporation, Sanechips</w:t>
      </w:r>
      <w:r w:rsidR="00A731D9" w:rsidRPr="00702568">
        <w:tab/>
        <w:t>CR</w:t>
      </w:r>
      <w:r w:rsidR="00A731D9" w:rsidRPr="00702568">
        <w:tab/>
        <w:t>Rel-17</w:t>
      </w:r>
      <w:r w:rsidR="00A731D9" w:rsidRPr="00702568">
        <w:tab/>
        <w:t>38.331</w:t>
      </w:r>
      <w:r w:rsidR="00A731D9" w:rsidRPr="00702568">
        <w:tab/>
        <w:t>17.8.0</w:t>
      </w:r>
      <w:r w:rsidR="00A731D9" w:rsidRPr="00702568">
        <w:tab/>
        <w:t>4698</w:t>
      </w:r>
      <w:r w:rsidR="00A731D9" w:rsidRPr="00702568">
        <w:tab/>
        <w:t>-</w:t>
      </w:r>
      <w:r w:rsidR="00A731D9" w:rsidRPr="00702568">
        <w:tab/>
        <w:t>F</w:t>
      </w:r>
      <w:r w:rsidR="00A731D9" w:rsidRPr="00702568">
        <w:tab/>
        <w:t>NR_ENDC_SON_MDT_enh-Core</w:t>
      </w:r>
    </w:p>
    <w:p w14:paraId="104AC8EC" w14:textId="19636C3C" w:rsidR="00A731D9" w:rsidRDefault="00000000" w:rsidP="00A731D9">
      <w:pPr>
        <w:pStyle w:val="Doc-title"/>
      </w:pPr>
      <w:hyperlink r:id="rId163" w:history="1">
        <w:r w:rsidR="00A731D9" w:rsidRPr="00F5317D">
          <w:rPr>
            <w:rStyle w:val="Hyperlink"/>
          </w:rPr>
          <w:t>R2-2403077</w:t>
        </w:r>
      </w:hyperlink>
      <w:r w:rsidR="00A731D9" w:rsidRPr="00702568">
        <w:tab/>
        <w:t>Correction on the target cell information in intra-RAT SHR</w:t>
      </w:r>
      <w:r w:rsidR="00A731D9" w:rsidRPr="00702568">
        <w:tab/>
        <w:t>ZTE Corporation, Sanechips</w:t>
      </w:r>
      <w:r w:rsidR="00A731D9" w:rsidRPr="00702568">
        <w:tab/>
        <w:t>CR</w:t>
      </w:r>
      <w:r w:rsidR="00A731D9" w:rsidRPr="00702568">
        <w:tab/>
        <w:t>Rel-18</w:t>
      </w:r>
      <w:r w:rsidR="00A731D9" w:rsidRPr="00702568">
        <w:tab/>
        <w:t>38.331</w:t>
      </w:r>
      <w:r w:rsidR="00A731D9" w:rsidRPr="00702568">
        <w:tab/>
        <w:t>18.1.0</w:t>
      </w:r>
      <w:r w:rsidR="00A731D9" w:rsidRPr="00702568">
        <w:tab/>
        <w:t>4699</w:t>
      </w:r>
      <w:r w:rsidR="00A731D9" w:rsidRPr="00702568">
        <w:tab/>
        <w:t>-</w:t>
      </w:r>
      <w:r w:rsidR="00A731D9" w:rsidRPr="00702568">
        <w:tab/>
        <w:t>A</w:t>
      </w:r>
      <w:r w:rsidR="00A731D9" w:rsidRPr="00702568">
        <w:tab/>
        <w:t>NR_ENDC_SON_MDT_enh2-Core</w:t>
      </w:r>
    </w:p>
    <w:p w14:paraId="7B2BDA9A" w14:textId="61BF0D1D" w:rsidR="00174FC5" w:rsidRDefault="00782A78" w:rsidP="00174FC5">
      <w:pPr>
        <w:pStyle w:val="Agreement"/>
      </w:pPr>
      <w:r>
        <w:t>Postponed</w:t>
      </w:r>
    </w:p>
    <w:p w14:paraId="0DDF0D9F" w14:textId="77777777" w:rsidR="00174FC5" w:rsidRPr="00174FC5" w:rsidRDefault="00174FC5" w:rsidP="00174FC5">
      <w:pPr>
        <w:pStyle w:val="Doc-text2"/>
      </w:pPr>
    </w:p>
    <w:p w14:paraId="158B0AB8" w14:textId="52378500" w:rsidR="00E302E1" w:rsidRDefault="00E302E1" w:rsidP="00E302E1">
      <w:pPr>
        <w:pStyle w:val="MiniHeading"/>
      </w:pPr>
      <w:r>
        <w:t>QoE</w:t>
      </w:r>
    </w:p>
    <w:p w14:paraId="55CF2588" w14:textId="5F4016D0" w:rsidR="00A731D9" w:rsidRDefault="00000000" w:rsidP="00A731D9">
      <w:pPr>
        <w:pStyle w:val="Doc-title"/>
      </w:pPr>
      <w:hyperlink r:id="rId164" w:history="1">
        <w:r w:rsidR="00A731D9" w:rsidRPr="00F5317D">
          <w:rPr>
            <w:rStyle w:val="Hyperlink"/>
          </w:rPr>
          <w:t>R2-2403155</w:t>
        </w:r>
      </w:hyperlink>
      <w:r w:rsidR="00A731D9" w:rsidRPr="00702568">
        <w:tab/>
        <w:t>Discussion on QoE session status handling during CHO</w:t>
      </w:r>
      <w:r w:rsidR="00A731D9" w:rsidRPr="00702568">
        <w:tab/>
        <w:t>Huawei, HiSilicon</w:t>
      </w:r>
      <w:r w:rsidR="00A731D9" w:rsidRPr="00702568">
        <w:tab/>
        <w:t>discussion</w:t>
      </w:r>
      <w:r w:rsidR="00A731D9" w:rsidRPr="00702568">
        <w:tab/>
        <w:t>Rel-17</w:t>
      </w:r>
      <w:r w:rsidR="00A731D9" w:rsidRPr="00702568">
        <w:tab/>
        <w:t>NR_QoE-Core</w:t>
      </w:r>
    </w:p>
    <w:p w14:paraId="2BAF8634" w14:textId="77777777" w:rsidR="00782A78" w:rsidRDefault="00782A78" w:rsidP="00782A78">
      <w:pPr>
        <w:pStyle w:val="Doc-text2"/>
      </w:pPr>
      <w:r>
        <w:t>Proposal 1: It is proposed RAN2 to agree on the UE-based solution on QoE session status handling during CHO:</w:t>
      </w:r>
    </w:p>
    <w:p w14:paraId="07BC30F1" w14:textId="77777777" w:rsidR="00782A78" w:rsidRDefault="00782A78" w:rsidP="00782A78">
      <w:pPr>
        <w:pStyle w:val="Doc-text2"/>
      </w:pPr>
      <w:r>
        <w:t>-</w:t>
      </w:r>
      <w:r>
        <w:tab/>
        <w:t>after a successful conditional handover, UE sends the latest appLayerSessionStatus to the target gNB, and it corresponds to measConfigAppLayerId which has configured the transmissionOfSessionStartStop IE</w:t>
      </w:r>
    </w:p>
    <w:p w14:paraId="59AE3BEE" w14:textId="77777777" w:rsidR="00782A78" w:rsidRDefault="00782A78" w:rsidP="00782A78">
      <w:pPr>
        <w:pStyle w:val="Doc-text2"/>
      </w:pPr>
      <w:r>
        <w:t>-</w:t>
      </w:r>
      <w:r>
        <w:tab/>
        <w:t>if there are more than one appLayerSessionStatus to be transmitted, the UE should use one MeasurementReportAppLayer message to indicate them</w:t>
      </w:r>
    </w:p>
    <w:p w14:paraId="0C3E0403" w14:textId="77777777" w:rsidR="00782A78" w:rsidRDefault="00782A78" w:rsidP="00782A78">
      <w:pPr>
        <w:pStyle w:val="Doc-text2"/>
      </w:pPr>
    </w:p>
    <w:p w14:paraId="3E7075A3" w14:textId="422CA5CE" w:rsidR="00782A78" w:rsidRDefault="00782A78" w:rsidP="00782A78">
      <w:pPr>
        <w:pStyle w:val="Doc-text2"/>
      </w:pPr>
      <w:r>
        <w:t>Proposal 2: It is proposed RAN2 to discuss impacts to UE capability aspect, e.g. whether it can be coupled with legacy Rel-17 QoE feature or it is an optional UE capability indication.</w:t>
      </w:r>
    </w:p>
    <w:p w14:paraId="6625DD4F" w14:textId="77777777" w:rsidR="00782A78" w:rsidRDefault="00782A78" w:rsidP="00782A78">
      <w:pPr>
        <w:pStyle w:val="Doc-text2"/>
      </w:pPr>
    </w:p>
    <w:p w14:paraId="2C950156" w14:textId="20A68A27" w:rsidR="00782A78" w:rsidRDefault="00782A78" w:rsidP="00782A78">
      <w:pPr>
        <w:pStyle w:val="Doc-text2"/>
      </w:pPr>
      <w:r>
        <w:lastRenderedPageBreak/>
        <w:t>-</w:t>
      </w:r>
      <w:r>
        <w:tab/>
        <w:t>Qualcomm think that its not critical to fix in Rel-17, Rel-18 is enough.</w:t>
      </w:r>
    </w:p>
    <w:p w14:paraId="02CB9C00" w14:textId="77777777" w:rsidR="00782A78" w:rsidRPr="00782A78" w:rsidRDefault="00782A78" w:rsidP="00782A78">
      <w:pPr>
        <w:pStyle w:val="Doc-text2"/>
      </w:pPr>
    </w:p>
    <w:p w14:paraId="782B211E" w14:textId="7D32AFB5" w:rsidR="00A731D9" w:rsidRDefault="00000000" w:rsidP="00A731D9">
      <w:pPr>
        <w:pStyle w:val="Doc-title"/>
      </w:pPr>
      <w:hyperlink r:id="rId165" w:history="1">
        <w:r w:rsidR="00A731D9" w:rsidRPr="00F5317D">
          <w:rPr>
            <w:rStyle w:val="Hyperlink"/>
          </w:rPr>
          <w:t>R2-2403250</w:t>
        </w:r>
      </w:hyperlink>
      <w:r w:rsidR="00A731D9" w:rsidRPr="00702568">
        <w:tab/>
        <w:t>Correction CR for QoE measurements and conditional handover</w:t>
      </w:r>
      <w:r w:rsidR="00A731D9" w:rsidRPr="00702568">
        <w:tab/>
        <w:t>Ericsson</w:t>
      </w:r>
      <w:r w:rsidR="00A731D9" w:rsidRPr="00702568">
        <w:tab/>
        <w:t>CR</w:t>
      </w:r>
      <w:r w:rsidR="00A731D9" w:rsidRPr="00702568">
        <w:tab/>
        <w:t>Rel-17</w:t>
      </w:r>
      <w:r w:rsidR="00A731D9" w:rsidRPr="00702568">
        <w:tab/>
        <w:t>38.331</w:t>
      </w:r>
      <w:r w:rsidR="00A731D9" w:rsidRPr="00702568">
        <w:tab/>
        <w:t>17.8.0</w:t>
      </w:r>
      <w:r w:rsidR="00A731D9" w:rsidRPr="00702568">
        <w:tab/>
        <w:t>4712</w:t>
      </w:r>
      <w:r w:rsidR="00A731D9" w:rsidRPr="00702568">
        <w:tab/>
        <w:t>-</w:t>
      </w:r>
      <w:r w:rsidR="00A731D9" w:rsidRPr="00702568">
        <w:tab/>
        <w:t>F</w:t>
      </w:r>
      <w:r w:rsidR="00A731D9" w:rsidRPr="00702568">
        <w:tab/>
        <w:t>NR_QoE-Core</w:t>
      </w:r>
    </w:p>
    <w:p w14:paraId="3E5F0228" w14:textId="378F58DD" w:rsidR="00782A78" w:rsidRPr="00782A78" w:rsidRDefault="00782A78" w:rsidP="00782A78">
      <w:pPr>
        <w:pStyle w:val="Agreement"/>
      </w:pPr>
      <w:r>
        <w:t>Not pursued for Rel17</w:t>
      </w:r>
    </w:p>
    <w:p w14:paraId="57DEF605" w14:textId="680D9FEF" w:rsidR="00A731D9" w:rsidRDefault="00000000" w:rsidP="00A731D9">
      <w:pPr>
        <w:pStyle w:val="Doc-title"/>
      </w:pPr>
      <w:hyperlink r:id="rId166" w:history="1">
        <w:r w:rsidR="00A731D9" w:rsidRPr="00F5317D">
          <w:rPr>
            <w:rStyle w:val="Hyperlink"/>
          </w:rPr>
          <w:t>R2-2403251</w:t>
        </w:r>
      </w:hyperlink>
      <w:r w:rsidR="00A731D9" w:rsidRPr="00702568">
        <w:tab/>
        <w:t>Correction CR for QoE measurements and conditional handover</w:t>
      </w:r>
      <w:r w:rsidR="00A731D9" w:rsidRPr="00702568">
        <w:tab/>
        <w:t>Ericsson</w:t>
      </w:r>
      <w:r w:rsidR="00A731D9" w:rsidRPr="00702568">
        <w:tab/>
        <w:t>CR</w:t>
      </w:r>
      <w:r w:rsidR="00A731D9" w:rsidRPr="00702568">
        <w:tab/>
        <w:t>Rel-18</w:t>
      </w:r>
      <w:r w:rsidR="00A731D9" w:rsidRPr="00702568">
        <w:tab/>
        <w:t>38.331</w:t>
      </w:r>
      <w:r w:rsidR="00A731D9" w:rsidRPr="00702568">
        <w:tab/>
        <w:t>18.1.0</w:t>
      </w:r>
      <w:r w:rsidR="00A731D9" w:rsidRPr="00702568">
        <w:tab/>
        <w:t>4713</w:t>
      </w:r>
      <w:r w:rsidR="00A731D9" w:rsidRPr="00702568">
        <w:tab/>
        <w:t>-</w:t>
      </w:r>
      <w:r w:rsidR="00A731D9" w:rsidRPr="00702568">
        <w:tab/>
        <w:t>A</w:t>
      </w:r>
      <w:r w:rsidR="00A731D9" w:rsidRPr="00702568">
        <w:tab/>
        <w:t>NR_QoE-Core</w:t>
      </w:r>
    </w:p>
    <w:p w14:paraId="38B57727" w14:textId="465D7C25" w:rsidR="00782A78" w:rsidRPr="00782A78" w:rsidRDefault="00782A78" w:rsidP="00782A78">
      <w:pPr>
        <w:pStyle w:val="Agreement"/>
      </w:pPr>
      <w:r>
        <w:t>In-principle agreed, but should be cat F.</w:t>
      </w:r>
    </w:p>
    <w:p w14:paraId="5CE43938" w14:textId="011D9B1B" w:rsidR="00E302E1" w:rsidRDefault="00E302E1" w:rsidP="00E302E1">
      <w:pPr>
        <w:pStyle w:val="MiniHeading"/>
      </w:pPr>
      <w:r w:rsidRPr="003F0126">
        <w:t>SI request</w:t>
      </w:r>
    </w:p>
    <w:p w14:paraId="43A8B9D3" w14:textId="041DE884" w:rsidR="00A731D9" w:rsidRDefault="00000000" w:rsidP="00A731D9">
      <w:pPr>
        <w:pStyle w:val="Doc-title"/>
      </w:pPr>
      <w:hyperlink r:id="rId167" w:history="1">
        <w:r w:rsidR="00A731D9" w:rsidRPr="00F5317D">
          <w:rPr>
            <w:rStyle w:val="Hyperlink"/>
          </w:rPr>
          <w:t>R2-2403258</w:t>
        </w:r>
      </w:hyperlink>
      <w:r w:rsidR="00A731D9" w:rsidRPr="00702568">
        <w:tab/>
        <w:t>Corrections to description of rach-OccasionsSI for SI request</w:t>
      </w:r>
      <w:r w:rsidR="00A731D9" w:rsidRPr="00702568">
        <w:tab/>
        <w:t>Samsung</w:t>
      </w:r>
      <w:r w:rsidR="00A731D9" w:rsidRPr="00702568">
        <w:tab/>
        <w:t>CR</w:t>
      </w:r>
      <w:r w:rsidR="00A731D9" w:rsidRPr="00702568">
        <w:tab/>
        <w:t>Rel-17</w:t>
      </w:r>
      <w:r w:rsidR="00A731D9" w:rsidRPr="00702568">
        <w:tab/>
        <w:t>38.331</w:t>
      </w:r>
      <w:r w:rsidR="00A731D9" w:rsidRPr="00702568">
        <w:tab/>
        <w:t>17.8.0</w:t>
      </w:r>
      <w:r w:rsidR="00A731D9" w:rsidRPr="00702568">
        <w:tab/>
        <w:t>4714</w:t>
      </w:r>
      <w:r w:rsidR="00A731D9" w:rsidRPr="00702568">
        <w:tab/>
        <w:t>-</w:t>
      </w:r>
      <w:r w:rsidR="00A731D9" w:rsidRPr="00702568">
        <w:tab/>
        <w:t>F</w:t>
      </w:r>
      <w:r w:rsidR="00A731D9" w:rsidRPr="00702568">
        <w:tab/>
        <w:t>NR_cov_enh-Core, NR_redcap-Core, NR_SmallData_INACTIVE-Core, NR_slice-Core</w:t>
      </w:r>
    </w:p>
    <w:p w14:paraId="295C2E5A" w14:textId="77777777" w:rsidR="009F3477" w:rsidRDefault="00000000" w:rsidP="009F3477">
      <w:pPr>
        <w:pStyle w:val="Doc-title"/>
      </w:pPr>
      <w:hyperlink r:id="rId168" w:history="1">
        <w:r w:rsidR="00A731D9" w:rsidRPr="00F5317D">
          <w:rPr>
            <w:rStyle w:val="Hyperlink"/>
          </w:rPr>
          <w:t>R2-2403278</w:t>
        </w:r>
      </w:hyperlink>
      <w:r w:rsidR="00A731D9" w:rsidRPr="00702568">
        <w:tab/>
        <w:t>Corrections to description of rach-OccasionsSI for SI request</w:t>
      </w:r>
      <w:r w:rsidR="00A731D9" w:rsidRPr="00702568">
        <w:tab/>
        <w:t>Samsung Electronics Co., Ltd</w:t>
      </w:r>
      <w:r w:rsidR="00A731D9" w:rsidRPr="00702568">
        <w:tab/>
        <w:t>CR</w:t>
      </w:r>
      <w:r w:rsidR="00A731D9" w:rsidRPr="00702568">
        <w:tab/>
        <w:t>Rel-18</w:t>
      </w:r>
      <w:r w:rsidR="00A731D9" w:rsidRPr="00702568">
        <w:tab/>
        <w:t>38.331</w:t>
      </w:r>
      <w:r w:rsidR="00A731D9" w:rsidRPr="00702568">
        <w:tab/>
        <w:t>18.1.0</w:t>
      </w:r>
      <w:r w:rsidR="00A731D9" w:rsidRPr="00702568">
        <w:tab/>
        <w:t>4716</w:t>
      </w:r>
      <w:r w:rsidR="00A731D9" w:rsidRPr="00702568">
        <w:tab/>
        <w:t>-</w:t>
      </w:r>
      <w:r w:rsidR="00A731D9" w:rsidRPr="00702568">
        <w:tab/>
        <w:t>A</w:t>
      </w:r>
      <w:r w:rsidR="00A731D9" w:rsidRPr="00702568">
        <w:tab/>
        <w:t>NR_cov_enh-Core, NR_redcap-Core, NR_SmallData_INACTIVE-Core, NR_slice-Core</w:t>
      </w:r>
    </w:p>
    <w:p w14:paraId="3F97D2E5" w14:textId="048DED86" w:rsidR="003F0126" w:rsidRDefault="003F0126" w:rsidP="009F3477">
      <w:pPr>
        <w:pStyle w:val="Doc-title"/>
        <w:numPr>
          <w:ilvl w:val="0"/>
          <w:numId w:val="9"/>
        </w:numPr>
      </w:pPr>
      <w:r>
        <w:t>Xiaomi does not think this is correct since RedCap UEs will use RedCap preambles, and they are associated with a feature indication. Samsung does not agree since this is for SI-request and all UEs use the same as non-RedCap UEs. ZTE thinks some other change is needed to address RedCap. Ericsson think that a change like this is useful but can discuss wording.</w:t>
      </w:r>
    </w:p>
    <w:p w14:paraId="4DBE42D9" w14:textId="77777777" w:rsidR="003F0126" w:rsidRDefault="003F0126" w:rsidP="00B00F63">
      <w:pPr>
        <w:pStyle w:val="Doc-text2"/>
        <w:ind w:left="0" w:firstLine="0"/>
      </w:pPr>
    </w:p>
    <w:p w14:paraId="73A0A7F3" w14:textId="77777777" w:rsidR="003F0126" w:rsidRDefault="003F0126" w:rsidP="00B00F63">
      <w:pPr>
        <w:pStyle w:val="Doc-text2"/>
        <w:ind w:left="0" w:firstLine="0"/>
      </w:pPr>
    </w:p>
    <w:p w14:paraId="385D0DF5" w14:textId="6CAFCA6F" w:rsidR="003F0126" w:rsidRPr="009F3477" w:rsidRDefault="003F0126" w:rsidP="003F0126">
      <w:pPr>
        <w:pStyle w:val="EmailDiscussion"/>
        <w:rPr>
          <w:rFonts w:eastAsia="Times New Roman"/>
          <w:szCs w:val="20"/>
        </w:rPr>
      </w:pPr>
      <w:bookmarkStart w:id="30" w:name="_Toc164394372"/>
      <w:bookmarkStart w:id="31" w:name="_Hlk164327531"/>
      <w:r w:rsidRPr="009F3477">
        <w:t>[AT125bis][75</w:t>
      </w:r>
      <w:r w:rsidR="009237A9" w:rsidRPr="009F3477">
        <w:t>6</w:t>
      </w:r>
      <w:r w:rsidRPr="009F3477">
        <w:t>][</w:t>
      </w:r>
      <w:r w:rsidR="009237A9" w:rsidRPr="009F3477">
        <w:t>Maint</w:t>
      </w:r>
      <w:r w:rsidRPr="009F3477">
        <w:t xml:space="preserve">] </w:t>
      </w:r>
      <w:r w:rsidR="009237A9" w:rsidRPr="009F3477">
        <w:t xml:space="preserve">Corrections to description of rach-OccasionsSI for SI request </w:t>
      </w:r>
      <w:r w:rsidRPr="009F3477">
        <w:t>(Samsung)</w:t>
      </w:r>
      <w:bookmarkEnd w:id="30"/>
    </w:p>
    <w:p w14:paraId="64ED389C" w14:textId="77777777" w:rsidR="003F0126" w:rsidRPr="009F3477" w:rsidRDefault="003F0126" w:rsidP="003F0126">
      <w:pPr>
        <w:pStyle w:val="EmailDiscussion2"/>
        <w:ind w:left="1619" w:firstLine="0"/>
        <w:rPr>
          <w:rFonts w:eastAsiaTheme="minorEastAsia"/>
          <w:szCs w:val="20"/>
          <w:u w:val="single"/>
        </w:rPr>
      </w:pPr>
      <w:r w:rsidRPr="009F3477">
        <w:rPr>
          <w:u w:val="single"/>
        </w:rPr>
        <w:t>Scope:</w:t>
      </w:r>
    </w:p>
    <w:p w14:paraId="7BA192E2" w14:textId="127EB3B3" w:rsidR="003F0126" w:rsidRPr="009F3477" w:rsidRDefault="003F0126" w:rsidP="003F0126">
      <w:pPr>
        <w:pStyle w:val="EmailDiscussion2"/>
        <w:numPr>
          <w:ilvl w:val="2"/>
          <w:numId w:val="4"/>
        </w:numPr>
        <w:tabs>
          <w:tab w:val="clear" w:pos="1622"/>
        </w:tabs>
      </w:pPr>
      <w:r w:rsidRPr="009F3477">
        <w:t>Discuss if the change is needed and if so find updated wording of the C</w:t>
      </w:r>
      <w:r w:rsidR="009F3477" w:rsidRPr="009F3477">
        <w:t>R</w:t>
      </w:r>
    </w:p>
    <w:p w14:paraId="008CDC9F" w14:textId="77777777" w:rsidR="003F0126" w:rsidRPr="009F3477" w:rsidRDefault="003F0126" w:rsidP="003F0126">
      <w:pPr>
        <w:pStyle w:val="EmailDiscussion2"/>
        <w:rPr>
          <w:u w:val="single"/>
        </w:rPr>
      </w:pPr>
      <w:r w:rsidRPr="009F3477">
        <w:t xml:space="preserve">      </w:t>
      </w:r>
      <w:r w:rsidRPr="009F3477">
        <w:rPr>
          <w:u w:val="single"/>
        </w:rPr>
        <w:t xml:space="preserve">Intended outcome: </w:t>
      </w:r>
    </w:p>
    <w:p w14:paraId="7144E10B" w14:textId="649E6D06" w:rsidR="003F0126" w:rsidRPr="009F3477" w:rsidRDefault="003F0126" w:rsidP="007E493A">
      <w:pPr>
        <w:pStyle w:val="EmailDiscussion2"/>
        <w:numPr>
          <w:ilvl w:val="2"/>
          <w:numId w:val="9"/>
        </w:numPr>
        <w:tabs>
          <w:tab w:val="clear" w:pos="1622"/>
        </w:tabs>
        <w:ind w:left="1980"/>
      </w:pPr>
      <w:r w:rsidRPr="009F3477">
        <w:t xml:space="preserve">Agreeable CR in </w:t>
      </w:r>
      <w:r w:rsidR="009F3477" w:rsidRPr="009F3477">
        <w:t>R2-2403857</w:t>
      </w:r>
      <w:r w:rsidRPr="009F3477">
        <w:t xml:space="preserve"> (</w:t>
      </w:r>
      <w:r w:rsidR="009F3477" w:rsidRPr="009F3477">
        <w:t>Samsung</w:t>
      </w:r>
      <w:r w:rsidRPr="009F3477">
        <w:t>)</w:t>
      </w:r>
    </w:p>
    <w:p w14:paraId="7A7A4AD8" w14:textId="77777777" w:rsidR="003F0126" w:rsidRPr="009F3477" w:rsidRDefault="003F0126" w:rsidP="003F0126">
      <w:pPr>
        <w:pStyle w:val="EmailDiscussion2"/>
        <w:rPr>
          <w:u w:val="single"/>
        </w:rPr>
      </w:pPr>
      <w:r w:rsidRPr="009F3477">
        <w:t>     </w:t>
      </w:r>
      <w:r w:rsidRPr="009F3477">
        <w:rPr>
          <w:u w:val="single"/>
        </w:rPr>
        <w:t xml:space="preserve">Deadline: </w:t>
      </w:r>
    </w:p>
    <w:p w14:paraId="40963761" w14:textId="77777777" w:rsidR="003F0126" w:rsidRPr="009F3477" w:rsidRDefault="003F0126" w:rsidP="003F0126">
      <w:pPr>
        <w:pStyle w:val="EmailDiscussion2"/>
        <w:numPr>
          <w:ilvl w:val="2"/>
          <w:numId w:val="9"/>
        </w:numPr>
        <w:tabs>
          <w:tab w:val="clear" w:pos="1622"/>
        </w:tabs>
        <w:ind w:left="1980"/>
      </w:pPr>
      <w:r w:rsidRPr="009F3477">
        <w:t>Friday morning session</w:t>
      </w:r>
    </w:p>
    <w:p w14:paraId="4DD2B1BA" w14:textId="77777777" w:rsidR="003F0126" w:rsidRDefault="003F0126" w:rsidP="00B15AEF">
      <w:pPr>
        <w:pStyle w:val="Doc-text2"/>
      </w:pPr>
    </w:p>
    <w:p w14:paraId="0A3DB9BD" w14:textId="520DCAF7" w:rsidR="008571AA" w:rsidRDefault="00B15AEF" w:rsidP="00B15AEF">
      <w:pPr>
        <w:pStyle w:val="Doc-text2"/>
      </w:pPr>
      <w:r>
        <w:t>-</w:t>
      </w:r>
      <w:r>
        <w:tab/>
        <w:t>Samsung reports that after offline checking it is best to postpone this issue.</w:t>
      </w:r>
    </w:p>
    <w:p w14:paraId="35064A13" w14:textId="77777777" w:rsidR="00B15AEF" w:rsidRDefault="00B15AEF" w:rsidP="00B15AEF">
      <w:pPr>
        <w:pStyle w:val="Doc-text2"/>
      </w:pPr>
    </w:p>
    <w:p w14:paraId="3CF2BBB4" w14:textId="058C4BB0" w:rsidR="00B15AEF" w:rsidRPr="00B15AEF" w:rsidRDefault="00B15AEF" w:rsidP="00B15AEF">
      <w:pPr>
        <w:pStyle w:val="Agreement"/>
      </w:pPr>
      <w:r>
        <w:t>Postponed</w:t>
      </w:r>
    </w:p>
    <w:bookmarkEnd w:id="31"/>
    <w:p w14:paraId="7B1BB913" w14:textId="77777777" w:rsidR="003F0126" w:rsidRDefault="003F0126" w:rsidP="00B00F63">
      <w:pPr>
        <w:pStyle w:val="Doc-text2"/>
        <w:ind w:left="0" w:firstLine="0"/>
      </w:pPr>
    </w:p>
    <w:p w14:paraId="6FEF2FB3" w14:textId="77777777" w:rsidR="003F0126" w:rsidRDefault="003F0126" w:rsidP="00B00F63">
      <w:pPr>
        <w:pStyle w:val="Doc-text2"/>
        <w:ind w:left="0" w:firstLine="0"/>
      </w:pPr>
    </w:p>
    <w:p w14:paraId="7F152F70" w14:textId="448E66EA" w:rsidR="00B00F63" w:rsidRPr="00B00F63" w:rsidRDefault="00B00F63" w:rsidP="00B00F63">
      <w:pPr>
        <w:pStyle w:val="MiniHeading"/>
      </w:pPr>
      <w:r>
        <w:t>SHR</w:t>
      </w:r>
    </w:p>
    <w:p w14:paraId="401D8930" w14:textId="2ACF77F2" w:rsidR="00A731D9" w:rsidRDefault="00000000" w:rsidP="00A731D9">
      <w:pPr>
        <w:pStyle w:val="Doc-title"/>
      </w:pPr>
      <w:hyperlink r:id="rId169" w:history="1">
        <w:r w:rsidR="00A731D9" w:rsidRPr="00F5317D">
          <w:rPr>
            <w:rStyle w:val="Hyperlink"/>
          </w:rPr>
          <w:t>R2-2403465</w:t>
        </w:r>
      </w:hyperlink>
      <w:r w:rsidR="00A731D9" w:rsidRPr="00702568">
        <w:tab/>
        <w:t>Correction on successful handover report configuration</w:t>
      </w:r>
      <w:r w:rsidR="00A731D9" w:rsidRPr="00702568">
        <w:tab/>
        <w:t>Samsung</w:t>
      </w:r>
      <w:r w:rsidR="00A731D9" w:rsidRPr="00702568">
        <w:tab/>
        <w:t>CR</w:t>
      </w:r>
      <w:r w:rsidR="00A731D9" w:rsidRPr="00702568">
        <w:tab/>
        <w:t>Rel-17</w:t>
      </w:r>
      <w:r w:rsidR="00A731D9" w:rsidRPr="00702568">
        <w:tab/>
        <w:t>38.331</w:t>
      </w:r>
      <w:r w:rsidR="00A731D9" w:rsidRPr="00702568">
        <w:tab/>
        <w:t>17.8.0</w:t>
      </w:r>
      <w:r w:rsidR="00A731D9" w:rsidRPr="00702568">
        <w:tab/>
        <w:t>4744</w:t>
      </w:r>
      <w:r w:rsidR="00A731D9" w:rsidRPr="00702568">
        <w:tab/>
        <w:t>-</w:t>
      </w:r>
      <w:r w:rsidR="00A731D9" w:rsidRPr="00702568">
        <w:tab/>
        <w:t>F</w:t>
      </w:r>
      <w:r w:rsidR="00A731D9" w:rsidRPr="00702568">
        <w:tab/>
        <w:t>NR_ENDC_SON_MDT_enh-Core</w:t>
      </w:r>
    </w:p>
    <w:p w14:paraId="1DC40FF2" w14:textId="77777777" w:rsidR="003F0126" w:rsidRDefault="003F0126" w:rsidP="00A860D7">
      <w:pPr>
        <w:pStyle w:val="Doc-text2"/>
        <w:ind w:left="0" w:firstLine="0"/>
      </w:pPr>
    </w:p>
    <w:p w14:paraId="0F99C50E" w14:textId="41C2CE50" w:rsidR="003F0126" w:rsidRPr="003F0126" w:rsidRDefault="00102ADE" w:rsidP="003F0126">
      <w:pPr>
        <w:pStyle w:val="Agreement"/>
      </w:pPr>
      <w:r>
        <w:t>Postponed</w:t>
      </w:r>
    </w:p>
    <w:p w14:paraId="595B6C43" w14:textId="3BA83676" w:rsidR="00E302E1" w:rsidRPr="00E302E1" w:rsidRDefault="00E302E1" w:rsidP="00E302E1">
      <w:pPr>
        <w:pStyle w:val="MiniHeading"/>
      </w:pPr>
      <w:r>
        <w:t>SUL</w:t>
      </w:r>
    </w:p>
    <w:p w14:paraId="452A196B" w14:textId="6E72A7EC" w:rsidR="00A731D9" w:rsidRPr="00702568" w:rsidRDefault="00000000" w:rsidP="00A731D9">
      <w:pPr>
        <w:pStyle w:val="Doc-title"/>
      </w:pPr>
      <w:hyperlink r:id="rId170" w:history="1">
        <w:r w:rsidR="00A731D9" w:rsidRPr="00F5317D">
          <w:rPr>
            <w:rStyle w:val="Hyperlink"/>
          </w:rPr>
          <w:t>R2-2403654</w:t>
        </w:r>
      </w:hyperlink>
      <w:r w:rsidR="00A731D9" w:rsidRPr="00702568">
        <w:tab/>
        <w:t>Clarification to SIB2 processing when SUL is not configured on serving cell</w:t>
      </w:r>
      <w:r w:rsidR="00A731D9" w:rsidRPr="00702568">
        <w:tab/>
        <w:t>Qualcomm Incorporated</w:t>
      </w:r>
      <w:r w:rsidR="00A731D9" w:rsidRPr="00702568">
        <w:tab/>
        <w:t>CR</w:t>
      </w:r>
      <w:r w:rsidR="00A731D9" w:rsidRPr="00702568">
        <w:tab/>
        <w:t>Rel-17</w:t>
      </w:r>
      <w:r w:rsidR="00A731D9" w:rsidRPr="00702568">
        <w:tab/>
        <w:t>38.331</w:t>
      </w:r>
      <w:r w:rsidR="00A731D9" w:rsidRPr="00702568">
        <w:tab/>
        <w:t>17.8.0</w:t>
      </w:r>
      <w:r w:rsidR="00A731D9" w:rsidRPr="00702568">
        <w:tab/>
        <w:t>4763</w:t>
      </w:r>
      <w:r w:rsidR="00A731D9" w:rsidRPr="00702568">
        <w:tab/>
        <w:t>-</w:t>
      </w:r>
      <w:r w:rsidR="00A731D9" w:rsidRPr="00702568">
        <w:tab/>
        <w:t>F</w:t>
      </w:r>
      <w:r w:rsidR="00A731D9" w:rsidRPr="00702568">
        <w:tab/>
        <w:t>TEI17</w:t>
      </w:r>
    </w:p>
    <w:p w14:paraId="48DCE578" w14:textId="25841E2B" w:rsidR="00A731D9" w:rsidRDefault="00000000" w:rsidP="00A731D9">
      <w:pPr>
        <w:pStyle w:val="Doc-title"/>
      </w:pPr>
      <w:hyperlink r:id="rId171" w:history="1">
        <w:r w:rsidR="00A731D9" w:rsidRPr="00F5317D">
          <w:rPr>
            <w:rStyle w:val="Hyperlink"/>
          </w:rPr>
          <w:t>R2-2403655</w:t>
        </w:r>
      </w:hyperlink>
      <w:r w:rsidR="00A731D9" w:rsidRPr="00702568">
        <w:tab/>
        <w:t>Clarification to SIB2 processing when SUL is not configured on serving cell</w:t>
      </w:r>
      <w:r w:rsidR="00A731D9" w:rsidRPr="00702568">
        <w:tab/>
        <w:t>Qualcomm Incorporated</w:t>
      </w:r>
      <w:r w:rsidR="00A731D9" w:rsidRPr="00702568">
        <w:tab/>
        <w:t>CR</w:t>
      </w:r>
      <w:r w:rsidR="00A731D9" w:rsidRPr="00702568">
        <w:tab/>
        <w:t>Rel-18</w:t>
      </w:r>
      <w:r w:rsidR="00A731D9" w:rsidRPr="00702568">
        <w:tab/>
        <w:t>38.331</w:t>
      </w:r>
      <w:r w:rsidR="00A731D9" w:rsidRPr="00702568">
        <w:tab/>
        <w:t>18.1.0</w:t>
      </w:r>
      <w:r w:rsidR="00A731D9" w:rsidRPr="00702568">
        <w:tab/>
        <w:t>4764</w:t>
      </w:r>
      <w:r w:rsidR="00A731D9" w:rsidRPr="00702568">
        <w:tab/>
        <w:t>-</w:t>
      </w:r>
      <w:r w:rsidR="00A731D9" w:rsidRPr="00702568">
        <w:tab/>
        <w:t>A</w:t>
      </w:r>
      <w:r w:rsidR="00A731D9" w:rsidRPr="00702568">
        <w:tab/>
        <w:t>TEI17</w:t>
      </w:r>
    </w:p>
    <w:p w14:paraId="28163078" w14:textId="77777777" w:rsidR="00102ADE" w:rsidRDefault="00102ADE" w:rsidP="00102ADE">
      <w:pPr>
        <w:pStyle w:val="Doc-text2"/>
      </w:pPr>
    </w:p>
    <w:p w14:paraId="33C4C541" w14:textId="470268AD" w:rsidR="00102ADE" w:rsidRDefault="00102ADE" w:rsidP="00102ADE">
      <w:pPr>
        <w:pStyle w:val="Doc-text2"/>
      </w:pPr>
      <w:r>
        <w:t>-</w:t>
      </w:r>
      <w:r>
        <w:tab/>
        <w:t xml:space="preserve">MediaTek thinks this looks correct but wonder if it is needed to add this new requirement? Huawei think its wrong since the UE doesn’t take the BW of the target in to account. Qualcomm </w:t>
      </w:r>
      <w:r w:rsidR="00EC0E36">
        <w:t>wonders why this is specific to SUL?</w:t>
      </w:r>
    </w:p>
    <w:p w14:paraId="56C324D6" w14:textId="77777777" w:rsidR="00EC0E36" w:rsidRDefault="00EC0E36" w:rsidP="00102ADE">
      <w:pPr>
        <w:pStyle w:val="Doc-text2"/>
      </w:pPr>
    </w:p>
    <w:p w14:paraId="33A8B737" w14:textId="3E554904" w:rsidR="00EC0E36" w:rsidRPr="00102ADE" w:rsidRDefault="00EC0E36" w:rsidP="00EC0E36">
      <w:pPr>
        <w:pStyle w:val="Agreement"/>
      </w:pPr>
      <w:r>
        <w:t>Not pursued</w:t>
      </w:r>
    </w:p>
    <w:p w14:paraId="4AFDD5AE" w14:textId="4BF27915" w:rsidR="00E302E1" w:rsidRDefault="00E302E1" w:rsidP="00E302E1">
      <w:pPr>
        <w:pStyle w:val="Doc-text2"/>
        <w:ind w:left="0" w:firstLine="0"/>
      </w:pPr>
    </w:p>
    <w:p w14:paraId="3CAEC8D6" w14:textId="4474F499" w:rsidR="00E302E1" w:rsidRDefault="00E302E1" w:rsidP="00E302E1">
      <w:pPr>
        <w:pStyle w:val="MiniHeading"/>
      </w:pPr>
      <w:r>
        <w:t>Misc</w:t>
      </w:r>
    </w:p>
    <w:p w14:paraId="2B8CE739" w14:textId="5AC4D068" w:rsidR="00E302E1" w:rsidRDefault="00000000" w:rsidP="00E302E1">
      <w:pPr>
        <w:pStyle w:val="Doc-title"/>
      </w:pPr>
      <w:hyperlink r:id="rId172" w:history="1">
        <w:r w:rsidR="00E302E1" w:rsidRPr="00F5317D">
          <w:rPr>
            <w:rStyle w:val="Hyperlink"/>
          </w:rPr>
          <w:t>R2-2403331</w:t>
        </w:r>
      </w:hyperlink>
      <w:r w:rsidR="00E302E1" w:rsidRPr="00702568">
        <w:tab/>
        <w:t>Miscellaneous non-controversial corrections Set XX</w:t>
      </w:r>
      <w:r w:rsidR="00E302E1" w:rsidRPr="00702568">
        <w:tab/>
        <w:t>Ericsson</w:t>
      </w:r>
      <w:r w:rsidR="00E302E1" w:rsidRPr="00702568">
        <w:tab/>
        <w:t>CR</w:t>
      </w:r>
      <w:r w:rsidR="00E302E1" w:rsidRPr="00702568">
        <w:tab/>
        <w:t>Rel-17</w:t>
      </w:r>
      <w:r w:rsidR="00E302E1" w:rsidRPr="00702568">
        <w:tab/>
        <w:t>38.331</w:t>
      </w:r>
      <w:r w:rsidR="00E302E1" w:rsidRPr="00702568">
        <w:tab/>
        <w:t>17.8.0</w:t>
      </w:r>
      <w:r w:rsidR="00E302E1" w:rsidRPr="00702568">
        <w:tab/>
        <w:t>4718</w:t>
      </w:r>
      <w:r w:rsidR="00E302E1" w:rsidRPr="00702568">
        <w:tab/>
        <w:t>-</w:t>
      </w:r>
      <w:r w:rsidR="00E302E1" w:rsidRPr="00702568">
        <w:tab/>
        <w:t>F</w:t>
      </w:r>
      <w:r w:rsidR="00E302E1" w:rsidRPr="00702568">
        <w:tab/>
        <w:t>NR_newRAT-Core</w:t>
      </w:r>
      <w:r w:rsidR="00E302E1" w:rsidRPr="00702568">
        <w:tab/>
        <w:t>Late</w:t>
      </w:r>
    </w:p>
    <w:p w14:paraId="1C93831C" w14:textId="77777777" w:rsidR="00EC0E36" w:rsidRDefault="00EC0E36" w:rsidP="00EC0E36">
      <w:pPr>
        <w:pStyle w:val="Doc-text2"/>
      </w:pPr>
    </w:p>
    <w:p w14:paraId="09060481" w14:textId="10B74DF7" w:rsidR="00EC0E36" w:rsidRPr="00EC0E36" w:rsidRDefault="00EC0E36" w:rsidP="00EC0E36">
      <w:pPr>
        <w:pStyle w:val="Agreement"/>
      </w:pPr>
      <w:r>
        <w:t>Endorsed and to be updated</w:t>
      </w:r>
    </w:p>
    <w:p w14:paraId="7E787542" w14:textId="6095BFF3" w:rsidR="00DE4376" w:rsidRDefault="00DE4376" w:rsidP="00DE4376">
      <w:pPr>
        <w:pStyle w:val="MiniHeading"/>
      </w:pPr>
      <w:r>
        <w:t>Editorial</w:t>
      </w:r>
      <w:r w:rsidR="00B3147A">
        <w:t xml:space="preserve"> </w:t>
      </w:r>
      <w:r w:rsidR="00B3147A" w:rsidRPr="00F5317D">
        <w:t>– To be merged to rappporteur CR</w:t>
      </w:r>
    </w:p>
    <w:p w14:paraId="6E3773A3" w14:textId="219B6027" w:rsidR="00DE4376" w:rsidRPr="00702568" w:rsidRDefault="00000000" w:rsidP="00DE4376">
      <w:pPr>
        <w:pStyle w:val="Doc-title"/>
      </w:pPr>
      <w:hyperlink r:id="rId173" w:history="1">
        <w:r w:rsidR="00DE4376" w:rsidRPr="00F5317D">
          <w:rPr>
            <w:rStyle w:val="Hyperlink"/>
          </w:rPr>
          <w:t>R2-2402640</w:t>
        </w:r>
      </w:hyperlink>
      <w:r w:rsidR="00DE4376" w:rsidRPr="00702568">
        <w:tab/>
        <w:t>Add abbreviation for GSO in 38.331</w:t>
      </w:r>
      <w:r w:rsidR="00DE4376" w:rsidRPr="00702568">
        <w:tab/>
        <w:t>ZTE Corporation, Sanechips</w:t>
      </w:r>
      <w:r w:rsidR="00DE4376" w:rsidRPr="00702568">
        <w:tab/>
        <w:t>CR</w:t>
      </w:r>
      <w:r w:rsidR="00DE4376" w:rsidRPr="00702568">
        <w:tab/>
        <w:t>Rel-17</w:t>
      </w:r>
      <w:r w:rsidR="00DE4376" w:rsidRPr="00702568">
        <w:tab/>
        <w:t>38.331</w:t>
      </w:r>
      <w:r w:rsidR="00DE4376" w:rsidRPr="00702568">
        <w:tab/>
        <w:t>17.8.0</w:t>
      </w:r>
      <w:r w:rsidR="00DE4376" w:rsidRPr="00702568">
        <w:tab/>
        <w:t>4680</w:t>
      </w:r>
      <w:r w:rsidR="00DE4376" w:rsidRPr="00702568">
        <w:tab/>
        <w:t>-</w:t>
      </w:r>
      <w:r w:rsidR="00DE4376" w:rsidRPr="00702568">
        <w:tab/>
        <w:t>F</w:t>
      </w:r>
      <w:r w:rsidR="00DE4376" w:rsidRPr="00702568">
        <w:tab/>
        <w:t>NR_NTN_solutions-Core</w:t>
      </w:r>
    </w:p>
    <w:p w14:paraId="605C2E6C" w14:textId="05FD918B" w:rsidR="00DE4376" w:rsidRDefault="00000000" w:rsidP="00DE4376">
      <w:pPr>
        <w:pStyle w:val="Doc-title"/>
      </w:pPr>
      <w:hyperlink r:id="rId174" w:history="1">
        <w:r w:rsidR="00DE4376" w:rsidRPr="00F5317D">
          <w:rPr>
            <w:rStyle w:val="Hyperlink"/>
          </w:rPr>
          <w:t>R2-2402641</w:t>
        </w:r>
      </w:hyperlink>
      <w:r w:rsidR="00DE4376" w:rsidRPr="00702568">
        <w:tab/>
        <w:t>Add abbreviation for GSO in 38.331</w:t>
      </w:r>
      <w:r w:rsidR="00DE4376" w:rsidRPr="00702568">
        <w:tab/>
        <w:t>ZTE Corporation, Sanechips</w:t>
      </w:r>
      <w:r w:rsidR="00DE4376" w:rsidRPr="00702568">
        <w:tab/>
        <w:t>CR</w:t>
      </w:r>
      <w:r w:rsidR="00DE4376" w:rsidRPr="00702568">
        <w:tab/>
        <w:t>Rel-18</w:t>
      </w:r>
      <w:r w:rsidR="00DE4376" w:rsidRPr="00702568">
        <w:tab/>
        <w:t>38.331</w:t>
      </w:r>
      <w:r w:rsidR="00DE4376" w:rsidRPr="00702568">
        <w:tab/>
        <w:t>18.1.0</w:t>
      </w:r>
      <w:r w:rsidR="00DE4376" w:rsidRPr="00702568">
        <w:tab/>
        <w:t>4681</w:t>
      </w:r>
      <w:r w:rsidR="00DE4376" w:rsidRPr="00702568">
        <w:tab/>
        <w:t>-</w:t>
      </w:r>
      <w:r w:rsidR="00DE4376" w:rsidRPr="00702568">
        <w:tab/>
        <w:t>A</w:t>
      </w:r>
      <w:r w:rsidR="00DE4376" w:rsidRPr="00702568">
        <w:tab/>
        <w:t>NR_NTN_enh-Core</w:t>
      </w:r>
    </w:p>
    <w:p w14:paraId="00B6C0E4" w14:textId="77777777" w:rsidR="009237A9" w:rsidRDefault="009237A9" w:rsidP="009237A9">
      <w:pPr>
        <w:pStyle w:val="Doc-text2"/>
      </w:pPr>
    </w:p>
    <w:p w14:paraId="2B58879F" w14:textId="42AA8232" w:rsidR="009237A9" w:rsidRPr="009237A9" w:rsidRDefault="009237A9" w:rsidP="009237A9">
      <w:pPr>
        <w:pStyle w:val="Agreement"/>
      </w:pPr>
      <w:r>
        <w:t>To be merged with rapp CR</w:t>
      </w:r>
    </w:p>
    <w:p w14:paraId="0CEBC4C9" w14:textId="77777777" w:rsidR="00E302E1" w:rsidRDefault="00E302E1" w:rsidP="00E302E1">
      <w:pPr>
        <w:pStyle w:val="Doc-text2"/>
        <w:ind w:left="0" w:firstLine="0"/>
      </w:pPr>
    </w:p>
    <w:p w14:paraId="39E363C3" w14:textId="1BDB6860" w:rsidR="00E302E1" w:rsidRPr="00E302E1" w:rsidRDefault="00E302E1" w:rsidP="00E302E1">
      <w:pPr>
        <w:pStyle w:val="MiniHeading"/>
      </w:pPr>
      <w:r>
        <w:t>Withdrawn</w:t>
      </w:r>
      <w:r w:rsidR="00A30F06">
        <w:t xml:space="preserve"> or revised</w:t>
      </w:r>
    </w:p>
    <w:p w14:paraId="51D6A573" w14:textId="360765DB" w:rsidR="00E302E1" w:rsidRPr="00702568" w:rsidRDefault="00000000" w:rsidP="00E302E1">
      <w:pPr>
        <w:pStyle w:val="Doc-title"/>
      </w:pPr>
      <w:hyperlink r:id="rId175" w:history="1">
        <w:r w:rsidR="00E302E1" w:rsidRPr="00F5317D">
          <w:rPr>
            <w:rStyle w:val="Hyperlink"/>
          </w:rPr>
          <w:t>R2-2402922</w:t>
        </w:r>
      </w:hyperlink>
      <w:r w:rsidR="00E302E1" w:rsidRPr="00702568">
        <w:tab/>
        <w:t>Clarification on codebook types in UE capability enquiry</w:t>
      </w:r>
      <w:r w:rsidR="00E302E1" w:rsidRPr="00702568">
        <w:tab/>
        <w:t>Samsung</w:t>
      </w:r>
      <w:r w:rsidR="00E302E1" w:rsidRPr="00702568">
        <w:tab/>
        <w:t>discussion</w:t>
      </w:r>
      <w:r w:rsidR="00E302E1" w:rsidRPr="00702568">
        <w:tab/>
        <w:t>Rel-17</w:t>
      </w:r>
      <w:r w:rsidR="00E302E1" w:rsidRPr="00702568">
        <w:tab/>
        <w:t>NR_FeMIMO-Core</w:t>
      </w:r>
      <w:r w:rsidR="00E302E1" w:rsidRPr="00702568">
        <w:tab/>
        <w:t>Withdrawn</w:t>
      </w:r>
    </w:p>
    <w:p w14:paraId="480B8955" w14:textId="1F476460" w:rsidR="00E302E1" w:rsidRPr="00702568" w:rsidRDefault="00000000" w:rsidP="00E302E1">
      <w:pPr>
        <w:pStyle w:val="Doc-title"/>
      </w:pPr>
      <w:hyperlink r:id="rId176" w:history="1">
        <w:r w:rsidR="00E302E1" w:rsidRPr="00F5317D">
          <w:rPr>
            <w:rStyle w:val="Hyperlink"/>
          </w:rPr>
          <w:t>R2-2403389</w:t>
        </w:r>
      </w:hyperlink>
      <w:r w:rsidR="00E302E1" w:rsidRPr="00702568">
        <w:tab/>
        <w:t>Clarification to SIB2 processing when SUL is not configured on serving cell</w:t>
      </w:r>
      <w:r w:rsidR="00E302E1" w:rsidRPr="00702568">
        <w:tab/>
        <w:t>Qualcomm Incorporated</w:t>
      </w:r>
      <w:r w:rsidR="00E302E1" w:rsidRPr="00702568">
        <w:tab/>
        <w:t>CR</w:t>
      </w:r>
      <w:r w:rsidR="00E302E1" w:rsidRPr="00702568">
        <w:tab/>
        <w:t>Rel-17</w:t>
      </w:r>
      <w:r w:rsidR="00E302E1" w:rsidRPr="00702568">
        <w:tab/>
        <w:t>38.331</w:t>
      </w:r>
      <w:r w:rsidR="00E302E1" w:rsidRPr="00702568">
        <w:tab/>
        <w:t>17.8.0</w:t>
      </w:r>
      <w:r w:rsidR="00E302E1" w:rsidRPr="00702568">
        <w:tab/>
        <w:t>4734</w:t>
      </w:r>
      <w:r w:rsidR="00E302E1" w:rsidRPr="00702568">
        <w:tab/>
        <w:t>-</w:t>
      </w:r>
      <w:r w:rsidR="00E302E1" w:rsidRPr="00702568">
        <w:tab/>
        <w:t>F</w:t>
      </w:r>
      <w:r w:rsidR="00E302E1" w:rsidRPr="00702568">
        <w:tab/>
        <w:t>TEI17</w:t>
      </w:r>
      <w:r w:rsidR="00E302E1" w:rsidRPr="00702568">
        <w:tab/>
        <w:t>Withdrawn</w:t>
      </w:r>
    </w:p>
    <w:p w14:paraId="3E46435F" w14:textId="5DC10789" w:rsidR="00572D39" w:rsidRPr="00702568" w:rsidRDefault="00000000" w:rsidP="00572D39">
      <w:pPr>
        <w:pStyle w:val="Doc-title"/>
      </w:pPr>
      <w:hyperlink r:id="rId177" w:history="1">
        <w:r w:rsidR="00572D39" w:rsidRPr="00F5317D">
          <w:rPr>
            <w:rStyle w:val="Hyperlink"/>
          </w:rPr>
          <w:t>R2-2403396</w:t>
        </w:r>
      </w:hyperlink>
      <w:r w:rsidR="00572D39" w:rsidRPr="00702568">
        <w:tab/>
        <w:t>Clarification to SIB2 processing when SUL is not configured on serving cell</w:t>
      </w:r>
      <w:r w:rsidR="00572D39" w:rsidRPr="00702568">
        <w:tab/>
        <w:t>Qualcomm</w:t>
      </w:r>
      <w:r w:rsidR="00572D39" w:rsidRPr="00702568">
        <w:tab/>
        <w:t>CR</w:t>
      </w:r>
      <w:r w:rsidR="00572D39" w:rsidRPr="00702568">
        <w:tab/>
        <w:t>Rel-18</w:t>
      </w:r>
      <w:r w:rsidR="00572D39" w:rsidRPr="00702568">
        <w:tab/>
        <w:t>38.331</w:t>
      </w:r>
      <w:r w:rsidR="00572D39" w:rsidRPr="00702568">
        <w:tab/>
        <w:t>18.1.0</w:t>
      </w:r>
      <w:r w:rsidR="00572D39" w:rsidRPr="00702568">
        <w:tab/>
        <w:t>4733</w:t>
      </w:r>
      <w:r w:rsidR="00572D39" w:rsidRPr="00702568">
        <w:tab/>
        <w:t>-</w:t>
      </w:r>
      <w:r w:rsidR="00572D39" w:rsidRPr="00702568">
        <w:tab/>
        <w:t>A</w:t>
      </w:r>
      <w:r w:rsidR="00572D39" w:rsidRPr="00702568">
        <w:tab/>
        <w:t>TEI17</w:t>
      </w:r>
      <w:r w:rsidR="00572D39" w:rsidRPr="00702568">
        <w:tab/>
        <w:t>Withdrawn</w:t>
      </w:r>
    </w:p>
    <w:p w14:paraId="28936602" w14:textId="402D2742" w:rsidR="00572D39" w:rsidRPr="00702568" w:rsidRDefault="00000000" w:rsidP="00572D39">
      <w:pPr>
        <w:pStyle w:val="Doc-title"/>
      </w:pPr>
      <w:hyperlink r:id="rId178" w:history="1">
        <w:r w:rsidR="00572D39" w:rsidRPr="00F5317D">
          <w:rPr>
            <w:rStyle w:val="Hyperlink"/>
          </w:rPr>
          <w:t>R2-2403619</w:t>
        </w:r>
      </w:hyperlink>
      <w:r w:rsidR="00572D39" w:rsidRPr="00702568">
        <w:tab/>
        <w:t>Clarification to SIB2 processing when SUL is not configured on serving cell</w:t>
      </w:r>
      <w:r w:rsidR="00572D39" w:rsidRPr="00702568">
        <w:tab/>
        <w:t>Qualcomm Incorporated</w:t>
      </w:r>
      <w:r w:rsidR="00572D39" w:rsidRPr="00702568">
        <w:tab/>
        <w:t>CR</w:t>
      </w:r>
      <w:r w:rsidR="00572D39" w:rsidRPr="00702568">
        <w:tab/>
        <w:t>Rel-17</w:t>
      </w:r>
      <w:r w:rsidR="00572D39" w:rsidRPr="00702568">
        <w:tab/>
        <w:t>38.331</w:t>
      </w:r>
      <w:r w:rsidR="00572D39" w:rsidRPr="00702568">
        <w:tab/>
        <w:t>17.8.0</w:t>
      </w:r>
      <w:r w:rsidR="00572D39" w:rsidRPr="00702568">
        <w:tab/>
        <w:t>4760</w:t>
      </w:r>
      <w:r w:rsidR="00572D39" w:rsidRPr="00702568">
        <w:tab/>
        <w:t>-</w:t>
      </w:r>
      <w:r w:rsidR="00572D39" w:rsidRPr="00702568">
        <w:tab/>
        <w:t>F</w:t>
      </w:r>
      <w:r w:rsidR="00572D39" w:rsidRPr="00702568">
        <w:tab/>
        <w:t>TEI17</w:t>
      </w:r>
      <w:r w:rsidR="00572D39" w:rsidRPr="00702568">
        <w:tab/>
        <w:t>Withdrawn</w:t>
      </w:r>
    </w:p>
    <w:p w14:paraId="39BD340B" w14:textId="7087A1DB" w:rsidR="00572D39" w:rsidRPr="00702568" w:rsidRDefault="00000000" w:rsidP="00572D39">
      <w:pPr>
        <w:pStyle w:val="Doc-title"/>
      </w:pPr>
      <w:hyperlink r:id="rId179" w:history="1">
        <w:r w:rsidR="00572D39" w:rsidRPr="00F5317D">
          <w:rPr>
            <w:rStyle w:val="Hyperlink"/>
          </w:rPr>
          <w:t>R2-2403647</w:t>
        </w:r>
      </w:hyperlink>
      <w:r w:rsidR="00572D39" w:rsidRPr="00702568">
        <w:tab/>
        <w:t>Clarification to SIB2 processing when SUL is not configured on serving cell</w:t>
      </w:r>
      <w:r w:rsidR="00572D39" w:rsidRPr="00702568">
        <w:tab/>
        <w:t>Qualcomm Incorporated</w:t>
      </w:r>
      <w:r w:rsidR="00572D39" w:rsidRPr="00702568">
        <w:tab/>
        <w:t>CR</w:t>
      </w:r>
      <w:r w:rsidR="00572D39" w:rsidRPr="00702568">
        <w:tab/>
        <w:t>Rel-17</w:t>
      </w:r>
      <w:r w:rsidR="00572D39" w:rsidRPr="00702568">
        <w:tab/>
        <w:t>38.331</w:t>
      </w:r>
      <w:r w:rsidR="00572D39" w:rsidRPr="00702568">
        <w:tab/>
        <w:t>17.8.0</w:t>
      </w:r>
      <w:r w:rsidR="00572D39" w:rsidRPr="00702568">
        <w:tab/>
        <w:t>4762</w:t>
      </w:r>
      <w:r w:rsidR="00572D39" w:rsidRPr="00702568">
        <w:tab/>
        <w:t>-</w:t>
      </w:r>
      <w:r w:rsidR="00572D39" w:rsidRPr="00702568">
        <w:tab/>
        <w:t>F</w:t>
      </w:r>
      <w:r w:rsidR="00572D39" w:rsidRPr="00702568">
        <w:tab/>
        <w:t>TEI17</w:t>
      </w:r>
      <w:r w:rsidR="00572D39" w:rsidRPr="00702568">
        <w:tab/>
        <w:t>Withdrawn</w:t>
      </w:r>
    </w:p>
    <w:p w14:paraId="6E80DA80" w14:textId="77777777" w:rsidR="00A30F06" w:rsidRDefault="00000000" w:rsidP="00A30F06">
      <w:pPr>
        <w:pStyle w:val="Doc-title"/>
      </w:pPr>
      <w:hyperlink r:id="rId180" w:history="1">
        <w:r w:rsidR="00A30F06" w:rsidRPr="00F5317D">
          <w:rPr>
            <w:rStyle w:val="Hyperlink"/>
          </w:rPr>
          <w:t>R2-2402243</w:t>
        </w:r>
      </w:hyperlink>
      <w:r w:rsidR="00A30F06" w:rsidRPr="00702568">
        <w:tab/>
        <w:t>CR to 38.331 on supporting paging monitoring for ongoing SDT</w:t>
      </w:r>
      <w:r w:rsidR="00A30F06" w:rsidRPr="00702568">
        <w:tab/>
        <w:t>MediaTek Inc.</w:t>
      </w:r>
      <w:r w:rsidR="00A30F06" w:rsidRPr="00702568">
        <w:tab/>
        <w:t>CR</w:t>
      </w:r>
      <w:r w:rsidR="00A30F06" w:rsidRPr="00702568">
        <w:tab/>
        <w:t>Rel-17</w:t>
      </w:r>
      <w:r w:rsidR="00A30F06" w:rsidRPr="00702568">
        <w:tab/>
        <w:t>38.331</w:t>
      </w:r>
      <w:r w:rsidR="00A30F06" w:rsidRPr="00702568">
        <w:tab/>
        <w:t>17.8.0</w:t>
      </w:r>
      <w:r w:rsidR="00A30F06" w:rsidRPr="00702568">
        <w:tab/>
        <w:t>4650</w:t>
      </w:r>
      <w:r w:rsidR="00A30F06" w:rsidRPr="00702568">
        <w:tab/>
        <w:t>-</w:t>
      </w:r>
      <w:r w:rsidR="00A30F06" w:rsidRPr="00702568">
        <w:tab/>
        <w:t>B</w:t>
      </w:r>
      <w:r w:rsidR="00A30F06" w:rsidRPr="00702568">
        <w:tab/>
        <w:t>NR_SmallData_INACTIVE-Core</w:t>
      </w:r>
      <w:r w:rsidR="00A30F06">
        <w:tab/>
        <w:t>Revised</w:t>
      </w:r>
    </w:p>
    <w:p w14:paraId="649B3911" w14:textId="77777777" w:rsidR="00A30F06" w:rsidRDefault="00000000" w:rsidP="00A30F06">
      <w:pPr>
        <w:pStyle w:val="Doc-title"/>
      </w:pPr>
      <w:hyperlink r:id="rId181" w:history="1">
        <w:r w:rsidR="00A30F06" w:rsidRPr="00F5317D">
          <w:rPr>
            <w:rStyle w:val="Hyperlink"/>
          </w:rPr>
          <w:t>R2-2402244</w:t>
        </w:r>
      </w:hyperlink>
      <w:r w:rsidR="00A30F06" w:rsidRPr="00702568">
        <w:tab/>
        <w:t>CR to 38.331 on supporting paging monitoring for ongoing SDT</w:t>
      </w:r>
      <w:r w:rsidR="00A30F06" w:rsidRPr="00702568">
        <w:tab/>
        <w:t>MediaTek Inc.</w:t>
      </w:r>
      <w:r w:rsidR="00A30F06" w:rsidRPr="00702568">
        <w:tab/>
        <w:t>CR</w:t>
      </w:r>
      <w:r w:rsidR="00A30F06" w:rsidRPr="00702568">
        <w:tab/>
        <w:t>Rel-17</w:t>
      </w:r>
      <w:r w:rsidR="00A30F06" w:rsidRPr="00702568">
        <w:tab/>
        <w:t>38.306</w:t>
      </w:r>
      <w:r w:rsidR="00A30F06" w:rsidRPr="00702568">
        <w:tab/>
        <w:t>17.8.0</w:t>
      </w:r>
      <w:r w:rsidR="00A30F06" w:rsidRPr="00702568">
        <w:tab/>
        <w:t>1062</w:t>
      </w:r>
      <w:r w:rsidR="00A30F06" w:rsidRPr="00702568">
        <w:tab/>
        <w:t>-</w:t>
      </w:r>
      <w:r w:rsidR="00A30F06" w:rsidRPr="00702568">
        <w:tab/>
        <w:t>B</w:t>
      </w:r>
      <w:r w:rsidR="00A30F06" w:rsidRPr="00702568">
        <w:tab/>
        <w:t>NR_SmallData_INACTIVE-Core</w:t>
      </w:r>
      <w:r w:rsidR="00A30F06">
        <w:tab/>
        <w:t>Revised</w:t>
      </w:r>
    </w:p>
    <w:p w14:paraId="2E0266E9" w14:textId="77777777" w:rsidR="00A731D9" w:rsidRPr="00702568" w:rsidRDefault="00A731D9" w:rsidP="00E302E1">
      <w:pPr>
        <w:pStyle w:val="Doc-text2"/>
        <w:ind w:left="0" w:firstLine="0"/>
      </w:pPr>
    </w:p>
    <w:p w14:paraId="72CF6783" w14:textId="694CA96C" w:rsidR="00F71AF3" w:rsidRDefault="00B56003">
      <w:pPr>
        <w:pStyle w:val="Heading4"/>
        <w:rPr>
          <w:lang w:val="fr-FR"/>
        </w:rPr>
      </w:pPr>
      <w:bookmarkStart w:id="32" w:name="_Hlk163818102"/>
      <w:r>
        <w:rPr>
          <w:lang w:val="fr-FR"/>
        </w:rPr>
        <w:t>6.1.3.2</w:t>
      </w:r>
      <w:bookmarkEnd w:id="32"/>
      <w:r>
        <w:rPr>
          <w:lang w:val="fr-FR"/>
        </w:rPr>
        <w:tab/>
        <w:t>UE capabilities</w:t>
      </w:r>
      <w:bookmarkEnd w:id="27"/>
      <w:r>
        <w:rPr>
          <w:lang w:val="fr-FR"/>
        </w:rPr>
        <w:t xml:space="preserve"> </w:t>
      </w:r>
    </w:p>
    <w:p w14:paraId="19C30394" w14:textId="77777777" w:rsidR="00F71AF3" w:rsidRDefault="00B56003">
      <w:pPr>
        <w:pStyle w:val="Comments"/>
        <w:rPr>
          <w:lang w:val="fr-FR"/>
        </w:rPr>
      </w:pPr>
      <w:r>
        <w:rPr>
          <w:lang w:val="fr-FR"/>
        </w:rPr>
        <w:t xml:space="preserve">UE cap corrections 38306, 38331. </w:t>
      </w:r>
    </w:p>
    <w:p w14:paraId="5C287B04" w14:textId="77777777" w:rsidR="002A5BF3" w:rsidRDefault="002A5BF3" w:rsidP="00A731D9">
      <w:pPr>
        <w:pStyle w:val="Doc-title"/>
        <w:rPr>
          <w:lang w:val="en-US"/>
        </w:rPr>
      </w:pPr>
      <w:bookmarkStart w:id="33" w:name="_Toc158241547"/>
    </w:p>
    <w:p w14:paraId="18507A6D" w14:textId="587C9ABB" w:rsidR="00F978AE" w:rsidRPr="00F978AE" w:rsidRDefault="00F978AE" w:rsidP="00F978AE">
      <w:pPr>
        <w:pStyle w:val="MiniHeading"/>
      </w:pPr>
      <w:r>
        <w:t>Intraband ENDC</w:t>
      </w:r>
    </w:p>
    <w:p w14:paraId="7284C599" w14:textId="77777777" w:rsidR="00567EBE" w:rsidRDefault="00000000" w:rsidP="00567EBE">
      <w:pPr>
        <w:pStyle w:val="Doc-title"/>
      </w:pPr>
      <w:hyperlink r:id="rId182" w:history="1">
        <w:r w:rsidR="00567EBE" w:rsidRPr="00F5317D">
          <w:rPr>
            <w:rStyle w:val="Hyperlink"/>
          </w:rPr>
          <w:t>R2-2402136</w:t>
        </w:r>
      </w:hyperlink>
      <w:r w:rsidR="00567EBE">
        <w:tab/>
        <w:t>LS on IE supportedBandwidthCombinationSetIntraENDC and IE intraBandENDC-Support (</w:t>
      </w:r>
      <w:hyperlink r:id="rId183" w:history="1">
        <w:r w:rsidR="00567EBE" w:rsidRPr="00F5317D">
          <w:rPr>
            <w:rStyle w:val="Hyperlink"/>
          </w:rPr>
          <w:t>R4-2403809</w:t>
        </w:r>
      </w:hyperlink>
      <w:r w:rsidR="00567EBE">
        <w:t>; contact: Google)</w:t>
      </w:r>
      <w:r w:rsidR="00567EBE">
        <w:tab/>
        <w:t>RAN4</w:t>
      </w:r>
      <w:r w:rsidR="00567EBE">
        <w:tab/>
        <w:t>LS in</w:t>
      </w:r>
      <w:r w:rsidR="00567EBE">
        <w:tab/>
        <w:t>Rel-17</w:t>
      </w:r>
      <w:r w:rsidR="00567EBE">
        <w:tab/>
        <w:t>TEI17</w:t>
      </w:r>
      <w:r w:rsidR="00567EBE">
        <w:tab/>
        <w:t>To:RAN2</w:t>
      </w:r>
    </w:p>
    <w:p w14:paraId="6A9D6A07" w14:textId="77777777" w:rsidR="00567EBE" w:rsidRPr="00E302E1" w:rsidRDefault="00567EBE" w:rsidP="00567EBE">
      <w:pPr>
        <w:pStyle w:val="Doc-text2"/>
      </w:pPr>
      <w:r>
        <w:t>Moved from 6.1.1</w:t>
      </w:r>
    </w:p>
    <w:p w14:paraId="2578279D" w14:textId="77777777" w:rsidR="00FB24A5" w:rsidRDefault="00FB24A5" w:rsidP="00FB24A5">
      <w:pPr>
        <w:pStyle w:val="Doc-title"/>
      </w:pPr>
    </w:p>
    <w:p w14:paraId="1FBA6C1F" w14:textId="4DD2A7B2" w:rsidR="00FB24A5" w:rsidRDefault="00000000" w:rsidP="00FB24A5">
      <w:pPr>
        <w:pStyle w:val="Doc-title"/>
      </w:pPr>
      <w:hyperlink r:id="rId184" w:history="1">
        <w:r w:rsidR="00FB24A5" w:rsidRPr="00F5317D">
          <w:rPr>
            <w:rStyle w:val="Hyperlink"/>
          </w:rPr>
          <w:t>R2-2403507</w:t>
        </w:r>
      </w:hyperlink>
      <w:r w:rsidR="00FB24A5">
        <w:tab/>
        <w:t>Discussion on supportedBandwidthCombinationSetIntraENDC and intraBandENDC-Support</w:t>
      </w:r>
      <w:r w:rsidR="00FB24A5">
        <w:tab/>
        <w:t>Google Inc.</w:t>
      </w:r>
      <w:r w:rsidR="00FB24A5">
        <w:tab/>
        <w:t>discussion</w:t>
      </w:r>
    </w:p>
    <w:p w14:paraId="123C88DE" w14:textId="77777777" w:rsidR="00C127F5" w:rsidRPr="00C127F5" w:rsidRDefault="00C127F5" w:rsidP="00C127F5">
      <w:pPr>
        <w:pStyle w:val="Doc-text2"/>
      </w:pPr>
    </w:p>
    <w:p w14:paraId="58D18622" w14:textId="397DE224" w:rsidR="00F978AE" w:rsidRDefault="00000000" w:rsidP="00FB24A5">
      <w:pPr>
        <w:pStyle w:val="Doc-title"/>
        <w:rPr>
          <w:lang w:val="en-US"/>
        </w:rPr>
      </w:pPr>
      <w:hyperlink r:id="rId185" w:history="1">
        <w:r w:rsidR="00F978AE" w:rsidRPr="00F5317D">
          <w:rPr>
            <w:rStyle w:val="Hyperlink"/>
            <w:lang w:val="en-US"/>
          </w:rPr>
          <w:t>R2-2402668</w:t>
        </w:r>
      </w:hyperlink>
      <w:r w:rsidR="00F978AE">
        <w:rPr>
          <w:lang w:val="en-US"/>
        </w:rPr>
        <w:tab/>
        <w:t xml:space="preserve">Discussion on ambiguous signaling for intra-band EN-DC (LS </w:t>
      </w:r>
      <w:hyperlink r:id="rId186" w:history="1">
        <w:r w:rsidR="00F978AE" w:rsidRPr="00F5317D">
          <w:rPr>
            <w:rStyle w:val="Hyperlink"/>
            <w:lang w:val="en-US"/>
          </w:rPr>
          <w:t>R4-2403809</w:t>
        </w:r>
      </w:hyperlink>
      <w:r w:rsidR="00F978AE">
        <w:rPr>
          <w:lang w:val="en-US"/>
        </w:rPr>
        <w:t>)</w:t>
      </w:r>
      <w:r w:rsidR="00F978AE">
        <w:rPr>
          <w:lang w:val="en-US"/>
        </w:rPr>
        <w:tab/>
        <w:t>Huawei, HiSilicon</w:t>
      </w:r>
      <w:r w:rsidR="00F978AE">
        <w:rPr>
          <w:lang w:val="en-US"/>
        </w:rPr>
        <w:tab/>
        <w:t>discussion</w:t>
      </w:r>
      <w:r w:rsidR="00F978AE">
        <w:rPr>
          <w:lang w:val="en-US"/>
        </w:rPr>
        <w:tab/>
        <w:t>TEI17</w:t>
      </w:r>
    </w:p>
    <w:p w14:paraId="49DC4244" w14:textId="77777777" w:rsidR="00C127F5" w:rsidRDefault="00C127F5" w:rsidP="00C127F5">
      <w:pPr>
        <w:pStyle w:val="Doc-text2"/>
        <w:rPr>
          <w:lang w:val="en-US"/>
        </w:rPr>
      </w:pPr>
    </w:p>
    <w:p w14:paraId="39BC969B" w14:textId="0E3A52FC" w:rsidR="00C127F5" w:rsidRDefault="00C127F5" w:rsidP="00C127F5">
      <w:pPr>
        <w:pStyle w:val="Doc-text2"/>
        <w:rPr>
          <w:lang w:val="en-US"/>
        </w:rPr>
      </w:pPr>
      <w:r>
        <w:rPr>
          <w:lang w:val="en-US"/>
        </w:rPr>
        <w:t>Discussion on the above:</w:t>
      </w:r>
    </w:p>
    <w:p w14:paraId="64443F1F" w14:textId="025517C5" w:rsidR="00C127F5" w:rsidRDefault="00C127F5" w:rsidP="00C127F5">
      <w:pPr>
        <w:pStyle w:val="Doc-text2"/>
        <w:numPr>
          <w:ilvl w:val="0"/>
          <w:numId w:val="50"/>
        </w:numPr>
        <w:rPr>
          <w:lang w:val="en-US"/>
        </w:rPr>
      </w:pPr>
      <w:r>
        <w:rPr>
          <w:lang w:val="en-US"/>
        </w:rPr>
        <w:t>CATT think that RAN4s input is sufficient now and would like to do the change in RAN2 now. ZTE thinks wonders what RAN4 may do in the future, and future updates may impact our signalling. Nokia thinks that futureproofness is important and can foresee that there may be more complicated issues in the future and would be open to check with RAN4. Samsung think we can check with RAN4. MediaTek thinks that RAN2 should not rush but would be open to have a simple RAN2 solution agreed in this meeting. OPPO are open to check with RAN4 about their future intentions.</w:t>
      </w:r>
      <w:r w:rsidR="0041418A">
        <w:rPr>
          <w:lang w:val="en-US"/>
        </w:rPr>
        <w:t xml:space="preserve"> CATT are not sure if RAN4 can provide concrete answers.</w:t>
      </w:r>
      <w:r w:rsidR="00BB6A27">
        <w:rPr>
          <w:lang w:val="en-US"/>
        </w:rPr>
        <w:t xml:space="preserve"> Nokia thinks that we should aim for a futureproof solution. MediaTek think that we should just specify based on the current requirements. Huawei thinks we can ask if RAN4 can address it by new BCSs. Qualcomm thinks that RAN4 asked us to fix a solution already.</w:t>
      </w:r>
    </w:p>
    <w:p w14:paraId="7B77E5BA" w14:textId="77777777" w:rsidR="00BB6A27" w:rsidRDefault="00BB6A27" w:rsidP="00BB6A27">
      <w:pPr>
        <w:pStyle w:val="Doc-text2"/>
        <w:rPr>
          <w:lang w:val="en-US"/>
        </w:rPr>
      </w:pPr>
    </w:p>
    <w:p w14:paraId="4093E3CC" w14:textId="6BD33956" w:rsidR="00BB6A27" w:rsidRPr="00FF5C5F" w:rsidRDefault="00BB6A27" w:rsidP="00BB6A27">
      <w:pPr>
        <w:pStyle w:val="EmailDiscussion"/>
        <w:rPr>
          <w:rFonts w:eastAsia="Times New Roman"/>
          <w:szCs w:val="20"/>
        </w:rPr>
      </w:pPr>
      <w:bookmarkStart w:id="34" w:name="_Toc164394373"/>
      <w:r w:rsidRPr="00FF5C5F">
        <w:t>[AT125bis][75</w:t>
      </w:r>
      <w:r w:rsidR="001179F5" w:rsidRPr="00FF5C5F">
        <w:t>2</w:t>
      </w:r>
      <w:r w:rsidRPr="00FF5C5F">
        <w:t>][</w:t>
      </w:r>
      <w:r w:rsidR="001179F5" w:rsidRPr="00FF5C5F">
        <w:t>Maint</w:t>
      </w:r>
      <w:r w:rsidRPr="00FF5C5F">
        <w:t xml:space="preserve">] </w:t>
      </w:r>
      <w:r w:rsidR="001179F5" w:rsidRPr="00FF5C5F">
        <w:t xml:space="preserve">Ambiguous signaling for intra-band EN-DC </w:t>
      </w:r>
      <w:r w:rsidRPr="00FF5C5F">
        <w:t>(Google)</w:t>
      </w:r>
      <w:bookmarkEnd w:id="34"/>
    </w:p>
    <w:p w14:paraId="0496EF8A" w14:textId="77777777" w:rsidR="00BB6A27" w:rsidRPr="00FF5C5F" w:rsidRDefault="00BB6A27" w:rsidP="00BB6A27">
      <w:pPr>
        <w:pStyle w:val="EmailDiscussion2"/>
        <w:ind w:left="1619" w:firstLine="0"/>
        <w:rPr>
          <w:rFonts w:eastAsiaTheme="minorEastAsia"/>
          <w:szCs w:val="20"/>
          <w:u w:val="single"/>
        </w:rPr>
      </w:pPr>
      <w:r w:rsidRPr="00FF5C5F">
        <w:rPr>
          <w:u w:val="single"/>
        </w:rPr>
        <w:t>Scope:</w:t>
      </w:r>
    </w:p>
    <w:p w14:paraId="2D704039" w14:textId="5E02CDA9" w:rsidR="00BB6A27" w:rsidRPr="00FF5C5F" w:rsidRDefault="00BB6A27" w:rsidP="00BB6A27">
      <w:pPr>
        <w:pStyle w:val="EmailDiscussion2"/>
        <w:numPr>
          <w:ilvl w:val="2"/>
          <w:numId w:val="4"/>
        </w:numPr>
        <w:tabs>
          <w:tab w:val="clear" w:pos="1622"/>
        </w:tabs>
      </w:pPr>
      <w:r w:rsidRPr="00FF5C5F">
        <w:lastRenderedPageBreak/>
        <w:t xml:space="preserve">Produce agreeable CRs </w:t>
      </w:r>
      <w:r w:rsidR="001179F5" w:rsidRPr="00FF5C5F">
        <w:t>for ambiguous signaling for intra-band EN-DC. A</w:t>
      </w:r>
      <w:r w:rsidRPr="00FF5C5F">
        <w:t xml:space="preserve">nd </w:t>
      </w:r>
      <w:r w:rsidR="001179F5" w:rsidRPr="00FF5C5F">
        <w:t xml:space="preserve">crate </w:t>
      </w:r>
      <w:r w:rsidRPr="00FF5C5F">
        <w:t xml:space="preserve">draft LS to inform </w:t>
      </w:r>
      <w:r w:rsidR="001179F5" w:rsidRPr="00FF5C5F">
        <w:t xml:space="preserve">RAN4 about the CRs </w:t>
      </w:r>
      <w:r w:rsidRPr="00FF5C5F">
        <w:t>and ask if RAN4 has issues with the draft CRs.</w:t>
      </w:r>
    </w:p>
    <w:p w14:paraId="465CA24C" w14:textId="77777777" w:rsidR="00BB6A27" w:rsidRPr="00FF5C5F" w:rsidRDefault="00BB6A27" w:rsidP="00BB6A27">
      <w:pPr>
        <w:pStyle w:val="EmailDiscussion2"/>
        <w:rPr>
          <w:u w:val="single"/>
        </w:rPr>
      </w:pPr>
      <w:r w:rsidRPr="00FF5C5F">
        <w:t xml:space="preserve">      </w:t>
      </w:r>
      <w:r w:rsidRPr="00FF5C5F">
        <w:rPr>
          <w:u w:val="single"/>
        </w:rPr>
        <w:t xml:space="preserve">Intended outcome: </w:t>
      </w:r>
    </w:p>
    <w:p w14:paraId="6ACB2469" w14:textId="6635DDA7" w:rsidR="00BB6A27" w:rsidRPr="00FF5C5F" w:rsidRDefault="00BB6A27" w:rsidP="00BB6A27">
      <w:pPr>
        <w:pStyle w:val="EmailDiscussion2"/>
        <w:numPr>
          <w:ilvl w:val="2"/>
          <w:numId w:val="9"/>
        </w:numPr>
        <w:tabs>
          <w:tab w:val="clear" w:pos="1622"/>
        </w:tabs>
        <w:ind w:left="1980"/>
      </w:pPr>
      <w:r w:rsidRPr="00FF5C5F">
        <w:t>Agreeable CR</w:t>
      </w:r>
      <w:r w:rsidR="00FF5C5F" w:rsidRPr="00FF5C5F">
        <w:t>s</w:t>
      </w:r>
      <w:r w:rsidRPr="00FF5C5F">
        <w:t xml:space="preserve"> in </w:t>
      </w:r>
      <w:r w:rsidR="001179F5" w:rsidRPr="00FF5C5F">
        <w:t xml:space="preserve">R2-2403842, R2-2403843, R2-2403844, R2-2403845 </w:t>
      </w:r>
      <w:r w:rsidRPr="00FF5C5F">
        <w:t>(</w:t>
      </w:r>
      <w:r w:rsidR="001179F5" w:rsidRPr="00FF5C5F">
        <w:t>Google</w:t>
      </w:r>
      <w:r w:rsidRPr="00FF5C5F">
        <w:t>)</w:t>
      </w:r>
    </w:p>
    <w:p w14:paraId="0E40B214" w14:textId="5F4728C1" w:rsidR="00BB6A27" w:rsidRPr="00FF5C5F" w:rsidRDefault="00BB6A27" w:rsidP="00BB6A27">
      <w:pPr>
        <w:pStyle w:val="EmailDiscussion2"/>
        <w:numPr>
          <w:ilvl w:val="2"/>
          <w:numId w:val="9"/>
        </w:numPr>
        <w:tabs>
          <w:tab w:val="clear" w:pos="1622"/>
        </w:tabs>
        <w:ind w:left="1980"/>
      </w:pPr>
      <w:r w:rsidRPr="00FF5C5F">
        <w:t xml:space="preserve">Approvable LS in </w:t>
      </w:r>
      <w:r w:rsidR="00FF5C5F" w:rsidRPr="00FF5C5F">
        <w:t xml:space="preserve">R2-2403846 </w:t>
      </w:r>
      <w:r w:rsidRPr="00FF5C5F">
        <w:t>(</w:t>
      </w:r>
      <w:r w:rsidR="001179F5" w:rsidRPr="00FF5C5F">
        <w:t>Google</w:t>
      </w:r>
      <w:r w:rsidRPr="00FF5C5F">
        <w:t>)</w:t>
      </w:r>
    </w:p>
    <w:p w14:paraId="62FC6C53" w14:textId="77777777" w:rsidR="00BB6A27" w:rsidRPr="00FF5C5F" w:rsidRDefault="00BB6A27" w:rsidP="00BB6A27">
      <w:pPr>
        <w:pStyle w:val="EmailDiscussion2"/>
        <w:rPr>
          <w:u w:val="single"/>
        </w:rPr>
      </w:pPr>
      <w:r w:rsidRPr="00FF5C5F">
        <w:t>     </w:t>
      </w:r>
      <w:r w:rsidRPr="00FF5C5F">
        <w:rPr>
          <w:u w:val="single"/>
        </w:rPr>
        <w:t xml:space="preserve">Deadline: </w:t>
      </w:r>
    </w:p>
    <w:p w14:paraId="08D49BCD" w14:textId="77777777" w:rsidR="00BB6A27" w:rsidRPr="00FF5C5F" w:rsidRDefault="00BB6A27" w:rsidP="00BB6A27">
      <w:pPr>
        <w:pStyle w:val="EmailDiscussion2"/>
        <w:numPr>
          <w:ilvl w:val="2"/>
          <w:numId w:val="9"/>
        </w:numPr>
        <w:tabs>
          <w:tab w:val="clear" w:pos="1622"/>
        </w:tabs>
        <w:ind w:left="1980"/>
      </w:pPr>
      <w:r w:rsidRPr="00FF5C5F">
        <w:t>Friday morning session</w:t>
      </w:r>
    </w:p>
    <w:p w14:paraId="58FE1CF0" w14:textId="77777777" w:rsidR="00BB6A27" w:rsidRDefault="00BB6A27" w:rsidP="00B15AEF">
      <w:pPr>
        <w:pStyle w:val="Doc-text2"/>
        <w:ind w:left="0" w:firstLine="0"/>
        <w:rPr>
          <w:lang w:val="en-US"/>
        </w:rPr>
      </w:pPr>
    </w:p>
    <w:p w14:paraId="2B26F590" w14:textId="2BCE33AC" w:rsidR="00B15AEF" w:rsidRDefault="00B15AEF" w:rsidP="00B15AEF">
      <w:pPr>
        <w:pStyle w:val="Doc-text2"/>
        <w:ind w:left="0" w:firstLine="0"/>
      </w:pPr>
      <w:r w:rsidRPr="00FF5C5F">
        <w:t>R2-2403842</w:t>
      </w:r>
      <w:r>
        <w:tab/>
      </w:r>
      <w:r>
        <w:rPr>
          <w:noProof/>
          <w:lang w:eastAsia="zh-TW"/>
        </w:rPr>
        <w:t>Introduction of new intra-band EN-DC capabilities for inter-band EN-DC</w:t>
      </w:r>
      <w:r>
        <w:rPr>
          <w:noProof/>
          <w:lang w:eastAsia="zh-TW"/>
        </w:rPr>
        <w:tab/>
        <w:t>Google</w:t>
      </w:r>
    </w:p>
    <w:p w14:paraId="287D4911" w14:textId="74EE8587" w:rsidR="00B15AEF" w:rsidRDefault="00B15AEF" w:rsidP="00B15AEF">
      <w:pPr>
        <w:pStyle w:val="Doc-text2"/>
        <w:ind w:left="0" w:firstLine="0"/>
      </w:pPr>
      <w:r w:rsidRPr="00FF5C5F">
        <w:t>R2-240384</w:t>
      </w:r>
      <w:r>
        <w:t>3</w:t>
      </w:r>
      <w:r w:rsidRPr="00B15AEF">
        <w:t xml:space="preserve"> </w:t>
      </w:r>
      <w:r>
        <w:tab/>
      </w:r>
      <w:r>
        <w:rPr>
          <w:noProof/>
          <w:lang w:eastAsia="zh-TW"/>
        </w:rPr>
        <w:t>Introduction of new intra-band EN-DC capabilities for inter-band EN-DC</w:t>
      </w:r>
      <w:r>
        <w:rPr>
          <w:noProof/>
          <w:lang w:eastAsia="zh-TW"/>
        </w:rPr>
        <w:tab/>
        <w:t>Google</w:t>
      </w:r>
    </w:p>
    <w:p w14:paraId="598A54ED" w14:textId="04FAFA50" w:rsidR="00B15AEF" w:rsidRDefault="00B15AEF" w:rsidP="00B15AEF">
      <w:pPr>
        <w:pStyle w:val="Doc-text2"/>
        <w:ind w:left="0" w:firstLine="0"/>
      </w:pPr>
      <w:r w:rsidRPr="00FF5C5F">
        <w:t>R2-240384</w:t>
      </w:r>
      <w:r>
        <w:t>4</w:t>
      </w:r>
      <w:r w:rsidRPr="00B15AEF">
        <w:t xml:space="preserve"> </w:t>
      </w:r>
      <w:r>
        <w:tab/>
      </w:r>
      <w:r>
        <w:rPr>
          <w:noProof/>
          <w:lang w:eastAsia="zh-TW"/>
        </w:rPr>
        <w:t>Introduction of new intra-band EN-DC capabilities for inter-band EN-DC</w:t>
      </w:r>
      <w:r>
        <w:rPr>
          <w:noProof/>
          <w:lang w:eastAsia="zh-TW"/>
        </w:rPr>
        <w:tab/>
        <w:t>Google</w:t>
      </w:r>
    </w:p>
    <w:p w14:paraId="2C6ED9B6" w14:textId="57C56F33" w:rsidR="00B15AEF" w:rsidRDefault="00B15AEF" w:rsidP="00B15AEF">
      <w:pPr>
        <w:pStyle w:val="Doc-text2"/>
        <w:ind w:left="0" w:firstLine="0"/>
      </w:pPr>
      <w:r w:rsidRPr="00FF5C5F">
        <w:t>R2-240384</w:t>
      </w:r>
      <w:r>
        <w:t>5</w:t>
      </w:r>
      <w:r w:rsidRPr="00B15AEF">
        <w:t xml:space="preserve"> </w:t>
      </w:r>
      <w:r>
        <w:tab/>
      </w:r>
      <w:r>
        <w:rPr>
          <w:noProof/>
          <w:lang w:eastAsia="zh-TW"/>
        </w:rPr>
        <w:t>Introduction of new intra-band EN-DC capabilities for inter-band EN-DC</w:t>
      </w:r>
      <w:r>
        <w:rPr>
          <w:noProof/>
          <w:lang w:eastAsia="zh-TW"/>
        </w:rPr>
        <w:tab/>
        <w:t>Google</w:t>
      </w:r>
    </w:p>
    <w:p w14:paraId="2266BC75" w14:textId="77777777" w:rsidR="00B15AEF" w:rsidRDefault="00B15AEF" w:rsidP="00B15AEF">
      <w:pPr>
        <w:pStyle w:val="Doc-text2"/>
        <w:ind w:left="0" w:firstLine="0"/>
      </w:pPr>
    </w:p>
    <w:p w14:paraId="23807708" w14:textId="66A117FD" w:rsidR="00B15AEF" w:rsidRDefault="00B15AEF" w:rsidP="00B15AEF">
      <w:pPr>
        <w:pStyle w:val="Doc-text2"/>
        <w:ind w:left="0" w:firstLine="0"/>
      </w:pPr>
      <w:r w:rsidRPr="00FF5C5F">
        <w:t>R2-240384</w:t>
      </w:r>
      <w:r>
        <w:t>6</w:t>
      </w:r>
      <w:r>
        <w:tab/>
      </w:r>
      <w:r w:rsidR="008A17FD" w:rsidRPr="008A17FD">
        <w:t>Summary of [AT125bis][752][Maint] Ambiguous signaling for intra-band EN-DC (Google)</w:t>
      </w:r>
    </w:p>
    <w:p w14:paraId="60D9CBB2" w14:textId="77777777" w:rsidR="008A17FD" w:rsidRDefault="008A17FD" w:rsidP="00B15AEF">
      <w:pPr>
        <w:pStyle w:val="Doc-text2"/>
        <w:ind w:left="0" w:firstLine="0"/>
      </w:pPr>
    </w:p>
    <w:p w14:paraId="34D910E8" w14:textId="77777777" w:rsidR="008A17FD" w:rsidRPr="008A17FD" w:rsidRDefault="008A17FD" w:rsidP="008A17FD">
      <w:pPr>
        <w:pStyle w:val="Doc-text2"/>
        <w:rPr>
          <w:lang w:val="en-US"/>
        </w:rPr>
      </w:pPr>
      <w:r w:rsidRPr="008A17FD">
        <w:rPr>
          <w:lang w:val="en-US"/>
        </w:rPr>
        <w:t xml:space="preserve">Propsoal 1) </w:t>
      </w:r>
      <w:r w:rsidRPr="008A17FD">
        <w:rPr>
          <w:lang w:val="en-US"/>
        </w:rPr>
        <w:tab/>
        <w:t>Add a new capability (i.e., supportedBandwidthCombinationSetIntraENDC-v17xy) to indicate BCSs for each of multiple intra-band EN-DC components in the inter-band EN-DC band combination. If the new capability IE(s) is/are included, the existing supportedBandwidthCombinationSetIntraENDC is not used for the inter-band EN-DC band combination with multiple intra-band EN-DC components. If the intra-band (NG)EN-DC/NE-DC component support different BCS number(s), the UE shall include the new capability instead of the supportedBandwidthCombinationSetIntraENDC.</w:t>
      </w:r>
    </w:p>
    <w:p w14:paraId="066A5120" w14:textId="77777777" w:rsidR="008A17FD" w:rsidRPr="008A17FD" w:rsidRDefault="008A17FD" w:rsidP="008A17FD">
      <w:pPr>
        <w:pStyle w:val="Doc-text2"/>
        <w:rPr>
          <w:lang w:val="en-US"/>
        </w:rPr>
      </w:pPr>
      <w:r w:rsidRPr="008A17FD">
        <w:rPr>
          <w:lang w:val="en-US"/>
        </w:rPr>
        <w:t xml:space="preserve">Proposal 2) </w:t>
      </w:r>
      <w:r w:rsidRPr="008A17FD">
        <w:rPr>
          <w:lang w:val="en-US"/>
        </w:rPr>
        <w:tab/>
        <w:t>The UE includes the existing supportedBandwidthCombinationSetIntraENDC in the UE capability only if each intra-band (NG)EN-DC/NE-DC component supports the BCS where the corresponding bit in the upportedBandwidthCombinationSetIntraENDC is set to 1. Otherwise, if the supportedBandwidthCombinationSetIntraENDC and the new UE capability (see proposal 1) are not included in the UE capability, this indicates that the UE only supports the default value (i.e., BCS0) for all the intra-band EN-DC components.</w:t>
      </w:r>
    </w:p>
    <w:p w14:paraId="37B6FEFC" w14:textId="77777777" w:rsidR="008A17FD" w:rsidRPr="008A17FD" w:rsidRDefault="008A17FD" w:rsidP="008A17FD">
      <w:pPr>
        <w:pStyle w:val="Doc-text2"/>
        <w:rPr>
          <w:lang w:val="en-US"/>
        </w:rPr>
      </w:pPr>
      <w:r w:rsidRPr="008A17FD">
        <w:rPr>
          <w:lang w:val="en-US"/>
        </w:rPr>
        <w:t>Proposal 3)</w:t>
      </w:r>
      <w:r w:rsidRPr="008A17FD">
        <w:rPr>
          <w:lang w:val="en-US"/>
        </w:rPr>
        <w:tab/>
        <w:t>Add new capabilities (i.e., intrabandENDC-Support-v17xy and intrabandENDC-Support-UL-v17xy) to indicate spectrum contiguity capability/capabilties for each of multiple intra-band EN-DC components in the inter-band EN-DC band combination. If the new capabilities is/are included, the existing intraBandENDC-Support is not used for the inter-band EN-DC band combination with multiple intra-band EN-DC components. If the intra-band (NG)EN-DC/NE-DC components supports different spectrum contiguity, the UE shall include the new capabilities instead of the intraBandENDC-Support (without suffix) and intraBandENDC-Support-UL (without suffix).</w:t>
      </w:r>
    </w:p>
    <w:p w14:paraId="0D7876DF" w14:textId="77777777" w:rsidR="008A17FD" w:rsidRDefault="008A17FD" w:rsidP="008A17FD">
      <w:pPr>
        <w:pStyle w:val="Doc-text2"/>
        <w:rPr>
          <w:lang w:val="en-US"/>
        </w:rPr>
      </w:pPr>
      <w:r w:rsidRPr="008A17FD">
        <w:rPr>
          <w:lang w:val="en-US"/>
        </w:rPr>
        <w:t xml:space="preserve">Proposal 4) </w:t>
      </w:r>
      <w:r w:rsidRPr="008A17FD">
        <w:rPr>
          <w:lang w:val="en-US"/>
        </w:rPr>
        <w:tab/>
        <w:t>The UE includes the existing intraBandENDC-Support intraBandENDC-Support-UL in the UE capability only if all the intra-band EN-DC/NE-DC components support the same spectrum contiguity capability (i.e. non-contiguous or both). Otherwise, if the intraBandENDC-Support and intraBandENDC-Support-UL and the new capabilities (see proposal 3) are not included in the UE capability, this indicates that the UE only supports the default value (i.e., contiguous) for all the intra-band EN-DC/NE-DC components.</w:t>
      </w:r>
    </w:p>
    <w:p w14:paraId="23AEFB79" w14:textId="409ACB5D" w:rsidR="008A17FD" w:rsidRDefault="008A17FD" w:rsidP="008A17FD">
      <w:pPr>
        <w:pStyle w:val="Doc-text2"/>
        <w:rPr>
          <w:lang w:val="en-US"/>
        </w:rPr>
      </w:pPr>
      <w:r w:rsidRPr="008A17FD">
        <w:rPr>
          <w:lang w:val="en-US"/>
        </w:rPr>
        <w:t>Proposal 5)</w:t>
      </w:r>
      <w:r w:rsidRPr="008A17FD">
        <w:rPr>
          <w:lang w:val="en-US"/>
        </w:rPr>
        <w:tab/>
        <w:t>The new capabilities are structured as a list (e.g., supportedAdditionalIntraENDCBandCombinationList) to support maximum 4 intra-band EN-DC components in the inter-band EN-DC band combination. The order of the elements in the list corresponds to the order of NR band entries of the intra-band (NG)EN-DC/NE-DC components in the bandList in the inter-band (NG)EN-DC/NE-DC band combination (i.e., BandCombination without suffix).</w:t>
      </w:r>
    </w:p>
    <w:p w14:paraId="48E69BB8" w14:textId="77777777" w:rsidR="008571AA" w:rsidRDefault="008571AA" w:rsidP="00BB6A27">
      <w:pPr>
        <w:pStyle w:val="Doc-text2"/>
        <w:rPr>
          <w:lang w:val="en-US"/>
        </w:rPr>
      </w:pPr>
    </w:p>
    <w:p w14:paraId="340A9A81" w14:textId="1D5E46D7" w:rsidR="008A17FD" w:rsidRDefault="008A17FD" w:rsidP="00BB6A27">
      <w:pPr>
        <w:pStyle w:val="Doc-text2"/>
        <w:rPr>
          <w:lang w:val="en-US"/>
        </w:rPr>
      </w:pPr>
      <w:r>
        <w:rPr>
          <w:lang w:val="en-US"/>
        </w:rPr>
        <w:t>-</w:t>
      </w:r>
      <w:r>
        <w:rPr>
          <w:lang w:val="en-US"/>
        </w:rPr>
        <w:tab/>
        <w:t>MediaTek wants more time.</w:t>
      </w:r>
    </w:p>
    <w:p w14:paraId="0A7EFE7B" w14:textId="77777777" w:rsidR="008A17FD" w:rsidRDefault="008A17FD" w:rsidP="00BB6A27">
      <w:pPr>
        <w:pStyle w:val="Doc-text2"/>
        <w:rPr>
          <w:lang w:val="en-US"/>
        </w:rPr>
      </w:pPr>
    </w:p>
    <w:p w14:paraId="1852FFEB" w14:textId="090B551D" w:rsidR="008A17FD" w:rsidRDefault="008A17FD" w:rsidP="008A17FD">
      <w:pPr>
        <w:pStyle w:val="Agreement"/>
        <w:rPr>
          <w:lang w:val="en-US"/>
        </w:rPr>
      </w:pPr>
      <w:r>
        <w:rPr>
          <w:lang w:val="en-US"/>
        </w:rPr>
        <w:t>Postponed</w:t>
      </w:r>
    </w:p>
    <w:p w14:paraId="3D44F163" w14:textId="77777777" w:rsidR="0041418A" w:rsidRPr="00C127F5" w:rsidRDefault="0041418A" w:rsidP="00BB6A27">
      <w:pPr>
        <w:pStyle w:val="Doc-text2"/>
        <w:rPr>
          <w:lang w:val="en-US"/>
        </w:rPr>
      </w:pPr>
    </w:p>
    <w:p w14:paraId="1144F8CD" w14:textId="77777777" w:rsidR="00567EBE" w:rsidRDefault="00000000" w:rsidP="00567EBE">
      <w:pPr>
        <w:pStyle w:val="Doc-title"/>
      </w:pPr>
      <w:hyperlink r:id="rId187" w:history="1">
        <w:r w:rsidR="00567EBE" w:rsidRPr="00F5317D">
          <w:rPr>
            <w:rStyle w:val="Hyperlink"/>
          </w:rPr>
          <w:t>R2-2403510</w:t>
        </w:r>
      </w:hyperlink>
      <w:r w:rsidR="00567EBE">
        <w:tab/>
        <w:t>Introduction of new intra-band EN-DC capabilities for inter-band EN-DC</w:t>
      </w:r>
      <w:r w:rsidR="00567EBE">
        <w:tab/>
        <w:t>Google Inc.</w:t>
      </w:r>
      <w:r w:rsidR="00567EBE">
        <w:tab/>
        <w:t>CR</w:t>
      </w:r>
      <w:r w:rsidR="00567EBE">
        <w:tab/>
        <w:t>Rel-17</w:t>
      </w:r>
      <w:r w:rsidR="00567EBE">
        <w:tab/>
        <w:t>38.331</w:t>
      </w:r>
      <w:r w:rsidR="00567EBE">
        <w:tab/>
        <w:t>17.8.0</w:t>
      </w:r>
      <w:r w:rsidR="00567EBE">
        <w:tab/>
        <w:t>4750</w:t>
      </w:r>
      <w:r w:rsidR="00567EBE">
        <w:tab/>
        <w:t>-</w:t>
      </w:r>
      <w:r w:rsidR="00567EBE">
        <w:tab/>
        <w:t>F</w:t>
      </w:r>
      <w:r w:rsidR="00567EBE">
        <w:tab/>
        <w:t>NR_newRAT-Core</w:t>
      </w:r>
    </w:p>
    <w:p w14:paraId="1E098A3F" w14:textId="77777777" w:rsidR="00567EBE" w:rsidRDefault="00000000" w:rsidP="00567EBE">
      <w:pPr>
        <w:pStyle w:val="Doc-title"/>
      </w:pPr>
      <w:hyperlink r:id="rId188" w:history="1">
        <w:r w:rsidR="00567EBE" w:rsidRPr="00F5317D">
          <w:rPr>
            <w:rStyle w:val="Hyperlink"/>
          </w:rPr>
          <w:t>R2-2403515</w:t>
        </w:r>
      </w:hyperlink>
      <w:r w:rsidR="00567EBE">
        <w:tab/>
        <w:t>Introduction of new intra-band EN-DC capabilities for inter-band EN-DC</w:t>
      </w:r>
      <w:r w:rsidR="00567EBE">
        <w:tab/>
        <w:t>Google Inc.</w:t>
      </w:r>
      <w:r w:rsidR="00567EBE">
        <w:tab/>
        <w:t>CR</w:t>
      </w:r>
      <w:r w:rsidR="00567EBE">
        <w:tab/>
        <w:t>Rel-17</w:t>
      </w:r>
      <w:r w:rsidR="00567EBE">
        <w:tab/>
        <w:t>38.306</w:t>
      </w:r>
      <w:r w:rsidR="00567EBE">
        <w:tab/>
        <w:t>17.8.0</w:t>
      </w:r>
      <w:r w:rsidR="00567EBE">
        <w:tab/>
        <w:t>1084</w:t>
      </w:r>
      <w:r w:rsidR="00567EBE">
        <w:tab/>
        <w:t>-</w:t>
      </w:r>
      <w:r w:rsidR="00567EBE">
        <w:tab/>
        <w:t>F</w:t>
      </w:r>
      <w:r w:rsidR="00567EBE">
        <w:tab/>
        <w:t>NR_newRAT-Core</w:t>
      </w:r>
    </w:p>
    <w:p w14:paraId="6F094815" w14:textId="77777777" w:rsidR="00567EBE" w:rsidRDefault="00000000" w:rsidP="00567EBE">
      <w:pPr>
        <w:pStyle w:val="Doc-title"/>
      </w:pPr>
      <w:hyperlink r:id="rId189" w:history="1">
        <w:r w:rsidR="00567EBE" w:rsidRPr="00F5317D">
          <w:rPr>
            <w:rStyle w:val="Hyperlink"/>
          </w:rPr>
          <w:t>R2-2403518</w:t>
        </w:r>
      </w:hyperlink>
      <w:r w:rsidR="00567EBE">
        <w:tab/>
        <w:t>Introduction of new intra-band EN-DC capabilities for inter-band EN-DC</w:t>
      </w:r>
      <w:r w:rsidR="00567EBE">
        <w:tab/>
        <w:t>Google Inc.</w:t>
      </w:r>
      <w:r w:rsidR="00567EBE">
        <w:tab/>
        <w:t>CR</w:t>
      </w:r>
      <w:r w:rsidR="00567EBE">
        <w:tab/>
        <w:t>Rel-18</w:t>
      </w:r>
      <w:r w:rsidR="00567EBE">
        <w:tab/>
        <w:t>38.331</w:t>
      </w:r>
      <w:r w:rsidR="00567EBE">
        <w:tab/>
        <w:t>18.1.0</w:t>
      </w:r>
      <w:r w:rsidR="00567EBE">
        <w:tab/>
        <w:t>4751</w:t>
      </w:r>
      <w:r w:rsidR="00567EBE">
        <w:tab/>
        <w:t>-</w:t>
      </w:r>
      <w:r w:rsidR="00567EBE">
        <w:tab/>
        <w:t>A</w:t>
      </w:r>
      <w:r w:rsidR="00567EBE">
        <w:tab/>
        <w:t>NR_newRAT-Core</w:t>
      </w:r>
    </w:p>
    <w:p w14:paraId="521F4C7B" w14:textId="77777777" w:rsidR="00567EBE" w:rsidRDefault="00000000" w:rsidP="00567EBE">
      <w:pPr>
        <w:pStyle w:val="Doc-title"/>
      </w:pPr>
      <w:hyperlink r:id="rId190" w:history="1">
        <w:r w:rsidR="00567EBE" w:rsidRPr="00F5317D">
          <w:rPr>
            <w:rStyle w:val="Hyperlink"/>
          </w:rPr>
          <w:t>R2-2403523</w:t>
        </w:r>
      </w:hyperlink>
      <w:r w:rsidR="00567EBE">
        <w:tab/>
        <w:t>Introduction of new intra-band EN-DC capabilities for inter-band EN-DC</w:t>
      </w:r>
      <w:r w:rsidR="00567EBE">
        <w:tab/>
        <w:t>Google Inc.</w:t>
      </w:r>
      <w:r w:rsidR="00567EBE">
        <w:tab/>
        <w:t>CR</w:t>
      </w:r>
      <w:r w:rsidR="00567EBE">
        <w:tab/>
        <w:t>Rel-18</w:t>
      </w:r>
      <w:r w:rsidR="00567EBE">
        <w:tab/>
        <w:t>38.306</w:t>
      </w:r>
      <w:r w:rsidR="00567EBE">
        <w:tab/>
        <w:t>18.1.0</w:t>
      </w:r>
      <w:r w:rsidR="00567EBE">
        <w:tab/>
        <w:t>1085</w:t>
      </w:r>
      <w:r w:rsidR="00567EBE">
        <w:tab/>
        <w:t>-</w:t>
      </w:r>
      <w:r w:rsidR="00567EBE">
        <w:tab/>
        <w:t>A</w:t>
      </w:r>
      <w:r w:rsidR="00567EBE">
        <w:tab/>
        <w:t>NR_newRAT-Core</w:t>
      </w:r>
    </w:p>
    <w:p w14:paraId="15C5F875" w14:textId="77777777" w:rsidR="00567EBE" w:rsidRPr="00567EBE" w:rsidRDefault="00567EBE" w:rsidP="00567EBE">
      <w:pPr>
        <w:pStyle w:val="Doc-text2"/>
      </w:pPr>
      <w:r>
        <w:lastRenderedPageBreak/>
        <w:t>Moved from 6.1.1.1</w:t>
      </w:r>
    </w:p>
    <w:p w14:paraId="0A1A9975" w14:textId="77777777" w:rsidR="00FB24A5" w:rsidRDefault="00FB24A5" w:rsidP="00FB24A5">
      <w:pPr>
        <w:pStyle w:val="Doc-title"/>
      </w:pPr>
    </w:p>
    <w:p w14:paraId="3110934F" w14:textId="63F005C7" w:rsidR="00FB24A5" w:rsidRDefault="00000000" w:rsidP="00FB24A5">
      <w:pPr>
        <w:pStyle w:val="Doc-title"/>
        <w:rPr>
          <w:lang w:val="en-US"/>
        </w:rPr>
      </w:pPr>
      <w:hyperlink r:id="rId191" w:history="1">
        <w:r w:rsidR="00FB24A5" w:rsidRPr="00F5317D">
          <w:rPr>
            <w:rStyle w:val="Hyperlink"/>
            <w:lang w:val="en-US"/>
          </w:rPr>
          <w:t>R2-2402232</w:t>
        </w:r>
      </w:hyperlink>
      <w:r w:rsidR="00FB24A5">
        <w:rPr>
          <w:lang w:val="en-US"/>
        </w:rPr>
        <w:tab/>
        <w:t xml:space="preserve">Discussion on </w:t>
      </w:r>
      <w:hyperlink r:id="rId192" w:history="1">
        <w:r w:rsidR="00FB24A5" w:rsidRPr="00F5317D">
          <w:rPr>
            <w:rStyle w:val="Hyperlink"/>
            <w:lang w:val="en-US"/>
          </w:rPr>
          <w:t>R4-2403809</w:t>
        </w:r>
      </w:hyperlink>
      <w:r w:rsidR="00FB24A5">
        <w:rPr>
          <w:lang w:val="en-US"/>
        </w:rPr>
        <w:tab/>
        <w:t>OPPO</w:t>
      </w:r>
      <w:r w:rsidR="00FB24A5">
        <w:rPr>
          <w:lang w:val="en-US"/>
        </w:rPr>
        <w:tab/>
        <w:t>discussion</w:t>
      </w:r>
      <w:r w:rsidR="00FB24A5">
        <w:rPr>
          <w:lang w:val="en-US"/>
        </w:rPr>
        <w:tab/>
        <w:t>Rel-17</w:t>
      </w:r>
      <w:r w:rsidR="00FB24A5">
        <w:rPr>
          <w:lang w:val="en-US"/>
        </w:rPr>
        <w:tab/>
        <w:t>TEI17</w:t>
      </w:r>
    </w:p>
    <w:p w14:paraId="1E2CA05B" w14:textId="77777777" w:rsidR="00FB24A5" w:rsidRDefault="00FB24A5" w:rsidP="002A5BF3">
      <w:pPr>
        <w:pStyle w:val="MiniHeading"/>
      </w:pPr>
    </w:p>
    <w:bookmarkStart w:id="35" w:name="_Hlk163814664"/>
    <w:p w14:paraId="00D245AD" w14:textId="75070CCC" w:rsidR="006C12AF" w:rsidRDefault="006C12AF" w:rsidP="006C12AF">
      <w:pPr>
        <w:pStyle w:val="Doc-title"/>
      </w:pPr>
      <w:r>
        <w:fldChar w:fldCharType="begin"/>
      </w:r>
      <w:r>
        <w:instrText>HYPERLINK "https://www.3gpp.org/ftp//tsg_ran/WG2_RL2/TSGR2_125bis/Docs//R2-2402307.zip"</w:instrText>
      </w:r>
      <w:r>
        <w:fldChar w:fldCharType="separate"/>
      </w:r>
      <w:r w:rsidRPr="006C12AF">
        <w:rPr>
          <w:rStyle w:val="Hyperlink"/>
        </w:rPr>
        <w:t>R2-2402307</w:t>
      </w:r>
      <w:r>
        <w:fldChar w:fldCharType="end"/>
      </w:r>
      <w:r>
        <w:tab/>
        <w:t>Support of capability indication for multiple intra-band EN-DC components in one BC</w:t>
      </w:r>
      <w:r>
        <w:tab/>
        <w:t>CATT</w:t>
      </w:r>
      <w:r>
        <w:tab/>
        <w:t>discussion</w:t>
      </w:r>
      <w:r>
        <w:tab/>
        <w:t>Rel-17</w:t>
      </w:r>
      <w:r>
        <w:tab/>
        <w:t>TEI17</w:t>
      </w:r>
    </w:p>
    <w:p w14:paraId="1DC79C92" w14:textId="29FC009A" w:rsidR="006C12AF" w:rsidRDefault="00000000" w:rsidP="006C12AF">
      <w:pPr>
        <w:pStyle w:val="Doc-title"/>
      </w:pPr>
      <w:hyperlink r:id="rId193" w:history="1">
        <w:r w:rsidR="006C12AF" w:rsidRPr="006C12AF">
          <w:rPr>
            <w:rStyle w:val="Hyperlink"/>
          </w:rPr>
          <w:t>R2-2402308</w:t>
        </w:r>
      </w:hyperlink>
      <w:r w:rsidR="006C12AF">
        <w:tab/>
        <w:t>Support of capability indication for multiple intra-band EN-DC components in one BC</w:t>
      </w:r>
      <w:r w:rsidR="006C12AF">
        <w:tab/>
        <w:t>CATT</w:t>
      </w:r>
      <w:r w:rsidR="006C12AF">
        <w:tab/>
        <w:t>CR</w:t>
      </w:r>
      <w:r w:rsidR="006C12AF">
        <w:tab/>
        <w:t>Rel-17</w:t>
      </w:r>
      <w:r w:rsidR="006C12AF">
        <w:tab/>
        <w:t>38.331</w:t>
      </w:r>
      <w:r w:rsidR="006C12AF">
        <w:tab/>
        <w:t>17.8.0</w:t>
      </w:r>
      <w:r w:rsidR="006C12AF">
        <w:tab/>
        <w:t>4654</w:t>
      </w:r>
      <w:r w:rsidR="006C12AF">
        <w:tab/>
        <w:t>-</w:t>
      </w:r>
      <w:r w:rsidR="006C12AF">
        <w:tab/>
        <w:t>F</w:t>
      </w:r>
      <w:r w:rsidR="006C12AF">
        <w:tab/>
        <w:t>TEI17</w:t>
      </w:r>
    </w:p>
    <w:p w14:paraId="0DCE52A7" w14:textId="22BEE5E8" w:rsidR="006C12AF" w:rsidRDefault="00000000" w:rsidP="006C12AF">
      <w:pPr>
        <w:pStyle w:val="Doc-title"/>
      </w:pPr>
      <w:hyperlink r:id="rId194" w:history="1">
        <w:r w:rsidR="006C12AF" w:rsidRPr="006C12AF">
          <w:rPr>
            <w:rStyle w:val="Hyperlink"/>
          </w:rPr>
          <w:t>R2-2402309</w:t>
        </w:r>
      </w:hyperlink>
      <w:r w:rsidR="006C12AF">
        <w:tab/>
        <w:t>Support of capability indication for multiple intra-band EN-DC components in one BC</w:t>
      </w:r>
      <w:r w:rsidR="006C12AF">
        <w:tab/>
        <w:t>CATT</w:t>
      </w:r>
      <w:r w:rsidR="006C12AF">
        <w:tab/>
        <w:t>CR</w:t>
      </w:r>
      <w:r w:rsidR="006C12AF">
        <w:tab/>
        <w:t>Rel-18</w:t>
      </w:r>
      <w:r w:rsidR="006C12AF">
        <w:tab/>
        <w:t>38.331</w:t>
      </w:r>
      <w:r w:rsidR="006C12AF">
        <w:tab/>
        <w:t>18.1.0</w:t>
      </w:r>
      <w:r w:rsidR="006C12AF">
        <w:tab/>
        <w:t>4655</w:t>
      </w:r>
      <w:r w:rsidR="006C12AF">
        <w:tab/>
        <w:t>-</w:t>
      </w:r>
      <w:r w:rsidR="006C12AF">
        <w:tab/>
        <w:t>A</w:t>
      </w:r>
      <w:r w:rsidR="006C12AF">
        <w:tab/>
        <w:t>TEI17</w:t>
      </w:r>
    </w:p>
    <w:p w14:paraId="3F4585D4" w14:textId="10E0C7F0" w:rsidR="006C12AF" w:rsidRDefault="00000000" w:rsidP="006C12AF">
      <w:pPr>
        <w:pStyle w:val="Doc-title"/>
      </w:pPr>
      <w:hyperlink r:id="rId195" w:history="1">
        <w:r w:rsidR="006C12AF" w:rsidRPr="006C12AF">
          <w:rPr>
            <w:rStyle w:val="Hyperlink"/>
          </w:rPr>
          <w:t>R2-2402310</w:t>
        </w:r>
      </w:hyperlink>
      <w:r w:rsidR="006C12AF">
        <w:tab/>
        <w:t>Support of capability indication for multiple intra-band EN-DC components in one BC</w:t>
      </w:r>
      <w:r w:rsidR="006C12AF">
        <w:tab/>
        <w:t>CATT</w:t>
      </w:r>
      <w:r w:rsidR="006C12AF">
        <w:tab/>
        <w:t>CR</w:t>
      </w:r>
      <w:r w:rsidR="006C12AF">
        <w:tab/>
        <w:t>Rel-17</w:t>
      </w:r>
      <w:r w:rsidR="006C12AF">
        <w:tab/>
        <w:t>38.306</w:t>
      </w:r>
      <w:r w:rsidR="006C12AF">
        <w:tab/>
        <w:t>17.8.0</w:t>
      </w:r>
      <w:r w:rsidR="006C12AF">
        <w:tab/>
        <w:t>1064</w:t>
      </w:r>
      <w:r w:rsidR="006C12AF">
        <w:tab/>
        <w:t>-</w:t>
      </w:r>
      <w:r w:rsidR="006C12AF">
        <w:tab/>
        <w:t>F</w:t>
      </w:r>
      <w:r w:rsidR="006C12AF">
        <w:tab/>
        <w:t>TEI17</w:t>
      </w:r>
    </w:p>
    <w:p w14:paraId="692BFE34" w14:textId="53AA60F0" w:rsidR="006C12AF" w:rsidRDefault="00000000" w:rsidP="006C12AF">
      <w:pPr>
        <w:pStyle w:val="Doc-title"/>
      </w:pPr>
      <w:hyperlink r:id="rId196" w:history="1">
        <w:r w:rsidR="006C12AF" w:rsidRPr="006C12AF">
          <w:rPr>
            <w:rStyle w:val="Hyperlink"/>
          </w:rPr>
          <w:t>R2-2402311</w:t>
        </w:r>
      </w:hyperlink>
      <w:r w:rsidR="006C12AF">
        <w:tab/>
        <w:t>Support of capability indication for multiple intra-band EN-DC components in one BC</w:t>
      </w:r>
      <w:r w:rsidR="006C12AF">
        <w:tab/>
        <w:t>CATT</w:t>
      </w:r>
      <w:r w:rsidR="006C12AF">
        <w:tab/>
        <w:t>CR</w:t>
      </w:r>
      <w:r w:rsidR="006C12AF">
        <w:tab/>
        <w:t>Rel-18</w:t>
      </w:r>
      <w:r w:rsidR="006C12AF">
        <w:tab/>
        <w:t>38.306</w:t>
      </w:r>
      <w:r w:rsidR="006C12AF">
        <w:tab/>
        <w:t>18.1.0</w:t>
      </w:r>
      <w:r w:rsidR="006C12AF">
        <w:tab/>
        <w:t>1065</w:t>
      </w:r>
      <w:r w:rsidR="006C12AF">
        <w:tab/>
        <w:t>-</w:t>
      </w:r>
      <w:r w:rsidR="006C12AF">
        <w:tab/>
        <w:t>A</w:t>
      </w:r>
      <w:r w:rsidR="006C12AF">
        <w:tab/>
        <w:t>TEI17</w:t>
      </w:r>
    </w:p>
    <w:p w14:paraId="471E2A25" w14:textId="5BFBFEA0" w:rsidR="006C12AF" w:rsidRPr="006C12AF" w:rsidRDefault="006C12AF" w:rsidP="006C12AF">
      <w:pPr>
        <w:pStyle w:val="Doc-text2"/>
      </w:pPr>
      <w:r>
        <w:t>Moved from 7.25.1.7</w:t>
      </w:r>
    </w:p>
    <w:bookmarkEnd w:id="35"/>
    <w:p w14:paraId="4C258662" w14:textId="15B00E98" w:rsidR="002A5BF3" w:rsidRDefault="002A5BF3" w:rsidP="002A5BF3">
      <w:pPr>
        <w:pStyle w:val="MiniHeading"/>
      </w:pPr>
      <w:r>
        <w:t>Modified MPR</w:t>
      </w:r>
    </w:p>
    <w:p w14:paraId="42A54A6F" w14:textId="1EBE46DB" w:rsidR="00A731D9" w:rsidRDefault="00000000" w:rsidP="00A731D9">
      <w:pPr>
        <w:pStyle w:val="Doc-title"/>
        <w:rPr>
          <w:lang w:val="en-US"/>
        </w:rPr>
      </w:pPr>
      <w:hyperlink r:id="rId197" w:history="1">
        <w:r w:rsidR="00A731D9" w:rsidRPr="00F5317D">
          <w:rPr>
            <w:rStyle w:val="Hyperlink"/>
            <w:lang w:val="en-US"/>
          </w:rPr>
          <w:t>R2-2402666</w:t>
        </w:r>
      </w:hyperlink>
      <w:r w:rsidR="00A731D9">
        <w:rPr>
          <w:lang w:val="en-US"/>
        </w:rPr>
        <w:tab/>
        <w:t>Correction on modifiedMPR-Behaviour</w:t>
      </w:r>
      <w:r w:rsidR="00A731D9">
        <w:rPr>
          <w:lang w:val="en-US"/>
        </w:rPr>
        <w:tab/>
        <w:t>Huawei, HiSilicon</w:t>
      </w:r>
      <w:r w:rsidR="00A731D9">
        <w:rPr>
          <w:lang w:val="en-US"/>
        </w:rPr>
        <w:tab/>
        <w:t>CR</w:t>
      </w:r>
      <w:r w:rsidR="00A731D9">
        <w:rPr>
          <w:lang w:val="en-US"/>
        </w:rPr>
        <w:tab/>
        <w:t>Rel-17</w:t>
      </w:r>
      <w:r w:rsidR="00A731D9">
        <w:rPr>
          <w:lang w:val="en-US"/>
        </w:rPr>
        <w:tab/>
        <w:t>38.306</w:t>
      </w:r>
      <w:r w:rsidR="00A731D9">
        <w:rPr>
          <w:lang w:val="en-US"/>
        </w:rPr>
        <w:tab/>
        <w:t>17.8.0</w:t>
      </w:r>
      <w:r w:rsidR="00A731D9">
        <w:rPr>
          <w:lang w:val="en-US"/>
        </w:rPr>
        <w:tab/>
        <w:t>1070</w:t>
      </w:r>
      <w:r w:rsidR="00A731D9">
        <w:rPr>
          <w:lang w:val="en-US"/>
        </w:rPr>
        <w:tab/>
        <w:t>-</w:t>
      </w:r>
      <w:r w:rsidR="00A731D9">
        <w:rPr>
          <w:lang w:val="en-US"/>
        </w:rPr>
        <w:tab/>
        <w:t>F</w:t>
      </w:r>
      <w:r w:rsidR="00A731D9">
        <w:rPr>
          <w:lang w:val="en-US"/>
        </w:rPr>
        <w:tab/>
        <w:t>NR_NTN_solutions-Core</w:t>
      </w:r>
    </w:p>
    <w:p w14:paraId="6E95C343" w14:textId="513D67C6" w:rsidR="002A5BF3" w:rsidRDefault="00000000" w:rsidP="00EC0E36">
      <w:pPr>
        <w:pStyle w:val="Doc-title"/>
        <w:rPr>
          <w:lang w:val="en-US"/>
        </w:rPr>
      </w:pPr>
      <w:hyperlink r:id="rId198" w:history="1">
        <w:r w:rsidR="00A731D9" w:rsidRPr="00F5317D">
          <w:rPr>
            <w:rStyle w:val="Hyperlink"/>
            <w:lang w:val="en-US"/>
          </w:rPr>
          <w:t>R2-2402667</w:t>
        </w:r>
      </w:hyperlink>
      <w:r w:rsidR="00A731D9">
        <w:rPr>
          <w:lang w:val="en-US"/>
        </w:rPr>
        <w:tab/>
        <w:t>Correction on modifiedMPR-Behaviour</w:t>
      </w:r>
      <w:r w:rsidR="00A731D9">
        <w:rPr>
          <w:lang w:val="en-US"/>
        </w:rPr>
        <w:tab/>
        <w:t>Huawei, HiSilicon</w:t>
      </w:r>
      <w:r w:rsidR="00A731D9">
        <w:rPr>
          <w:lang w:val="en-US"/>
        </w:rPr>
        <w:tab/>
        <w:t>CR</w:t>
      </w:r>
      <w:r w:rsidR="00A731D9">
        <w:rPr>
          <w:lang w:val="en-US"/>
        </w:rPr>
        <w:tab/>
        <w:t>Rel-18</w:t>
      </w:r>
      <w:r w:rsidR="00A731D9">
        <w:rPr>
          <w:lang w:val="en-US"/>
        </w:rPr>
        <w:tab/>
        <w:t>38.306</w:t>
      </w:r>
      <w:r w:rsidR="00A731D9">
        <w:rPr>
          <w:lang w:val="en-US"/>
        </w:rPr>
        <w:tab/>
        <w:t>18.1.0</w:t>
      </w:r>
      <w:r w:rsidR="00A731D9">
        <w:rPr>
          <w:lang w:val="en-US"/>
        </w:rPr>
        <w:tab/>
        <w:t>1071</w:t>
      </w:r>
      <w:r w:rsidR="00A731D9">
        <w:rPr>
          <w:lang w:val="en-US"/>
        </w:rPr>
        <w:tab/>
        <w:t>-</w:t>
      </w:r>
      <w:r w:rsidR="00A731D9">
        <w:rPr>
          <w:lang w:val="en-US"/>
        </w:rPr>
        <w:tab/>
        <w:t>A</w:t>
      </w:r>
      <w:r w:rsidR="00A731D9">
        <w:rPr>
          <w:lang w:val="en-US"/>
        </w:rPr>
        <w:tab/>
        <w:t>NR_NTN_solutions-Cor</w:t>
      </w:r>
      <w:r w:rsidR="00EC0E36">
        <w:rPr>
          <w:lang w:val="en-US"/>
        </w:rPr>
        <w:t>e</w:t>
      </w:r>
    </w:p>
    <w:p w14:paraId="59830C2F" w14:textId="77777777" w:rsidR="00EC0E36" w:rsidRDefault="00EC0E36" w:rsidP="00EC0E36">
      <w:pPr>
        <w:pStyle w:val="Doc-text2"/>
        <w:rPr>
          <w:lang w:val="en-US"/>
        </w:rPr>
      </w:pPr>
    </w:p>
    <w:p w14:paraId="3B6BB3D1" w14:textId="10943CED" w:rsidR="00EC0E36" w:rsidRDefault="00EC0E36" w:rsidP="00EC0E36">
      <w:pPr>
        <w:pStyle w:val="Doc-text2"/>
        <w:rPr>
          <w:lang w:val="en-US"/>
        </w:rPr>
      </w:pPr>
      <w:r>
        <w:rPr>
          <w:lang w:val="en-US"/>
        </w:rPr>
        <w:t>-</w:t>
      </w:r>
      <w:r>
        <w:rPr>
          <w:lang w:val="en-US"/>
        </w:rPr>
        <w:tab/>
        <w:t>MediaTek agrees that there is no such requirements but we can keep the reference anyway. Huawei thinks that with the reference there might be confusion. MediaTek thinks that maybe there will be requirements later. Qualcomm agrees with MediaTek</w:t>
      </w:r>
    </w:p>
    <w:p w14:paraId="3DFB55A5" w14:textId="16D3EA60" w:rsidR="00EC0E36" w:rsidRPr="00EC0E36" w:rsidRDefault="00EC0E36" w:rsidP="00EC0E36">
      <w:pPr>
        <w:pStyle w:val="Agreement"/>
        <w:rPr>
          <w:lang w:val="en-US"/>
        </w:rPr>
      </w:pPr>
      <w:r>
        <w:rPr>
          <w:lang w:val="en-US"/>
        </w:rPr>
        <w:t>Not pursued</w:t>
      </w:r>
    </w:p>
    <w:p w14:paraId="3CCC02CD" w14:textId="7BEF13E2" w:rsidR="002A5BF3" w:rsidRDefault="002A5BF3" w:rsidP="002A5BF3">
      <w:pPr>
        <w:pStyle w:val="MiniHeading"/>
      </w:pPr>
      <w:r>
        <w:t>Antenna switching</w:t>
      </w:r>
    </w:p>
    <w:p w14:paraId="3880030D" w14:textId="3322EF31" w:rsidR="00A731D9" w:rsidRDefault="00000000" w:rsidP="00A731D9">
      <w:pPr>
        <w:pStyle w:val="Doc-title"/>
        <w:rPr>
          <w:lang w:val="en-US"/>
        </w:rPr>
      </w:pPr>
      <w:hyperlink r:id="rId199" w:history="1">
        <w:r w:rsidR="00A731D9" w:rsidRPr="00F5317D">
          <w:rPr>
            <w:rStyle w:val="Hyperlink"/>
            <w:lang w:val="en-US"/>
          </w:rPr>
          <w:t>R2-2403009</w:t>
        </w:r>
      </w:hyperlink>
      <w:r w:rsidR="00A731D9">
        <w:rPr>
          <w:lang w:val="en-US"/>
        </w:rPr>
        <w:tab/>
        <w:t>Correction to srs-AntennaSwitchingBeyond4RX-r17</w:t>
      </w:r>
      <w:r w:rsidR="00A731D9">
        <w:rPr>
          <w:lang w:val="en-US"/>
        </w:rPr>
        <w:tab/>
        <w:t>Ericsson</w:t>
      </w:r>
      <w:r w:rsidR="00A731D9">
        <w:rPr>
          <w:lang w:val="en-US"/>
        </w:rPr>
        <w:tab/>
        <w:t>CR</w:t>
      </w:r>
      <w:r w:rsidR="00A731D9">
        <w:rPr>
          <w:lang w:val="en-US"/>
        </w:rPr>
        <w:tab/>
        <w:t>Rel-17</w:t>
      </w:r>
      <w:r w:rsidR="00A731D9">
        <w:rPr>
          <w:lang w:val="en-US"/>
        </w:rPr>
        <w:tab/>
        <w:t>38.306</w:t>
      </w:r>
      <w:r w:rsidR="00A731D9">
        <w:rPr>
          <w:lang w:val="en-US"/>
        </w:rPr>
        <w:tab/>
        <w:t>17.8.0</w:t>
      </w:r>
      <w:r w:rsidR="00A731D9">
        <w:rPr>
          <w:lang w:val="en-US"/>
        </w:rPr>
        <w:tab/>
        <w:t>1072</w:t>
      </w:r>
      <w:r w:rsidR="00A731D9">
        <w:rPr>
          <w:lang w:val="en-US"/>
        </w:rPr>
        <w:tab/>
        <w:t>-</w:t>
      </w:r>
      <w:r w:rsidR="00A731D9">
        <w:rPr>
          <w:lang w:val="en-US"/>
        </w:rPr>
        <w:tab/>
        <w:t>F</w:t>
      </w:r>
      <w:r w:rsidR="00A731D9">
        <w:rPr>
          <w:lang w:val="en-US"/>
        </w:rPr>
        <w:tab/>
        <w:t>NR_FeMIMO-Core</w:t>
      </w:r>
    </w:p>
    <w:p w14:paraId="3A73204A" w14:textId="6CB88100" w:rsidR="00A731D9" w:rsidRDefault="00000000" w:rsidP="00A731D9">
      <w:pPr>
        <w:pStyle w:val="Doc-title"/>
        <w:rPr>
          <w:lang w:val="en-US"/>
        </w:rPr>
      </w:pPr>
      <w:hyperlink r:id="rId200" w:history="1">
        <w:r w:rsidR="00A731D9" w:rsidRPr="00F5317D">
          <w:rPr>
            <w:rStyle w:val="Hyperlink"/>
            <w:lang w:val="en-US"/>
          </w:rPr>
          <w:t>R2-2403010</w:t>
        </w:r>
      </w:hyperlink>
      <w:r w:rsidR="00A731D9">
        <w:rPr>
          <w:lang w:val="en-US"/>
        </w:rPr>
        <w:tab/>
        <w:t>Correction to srs-AntennaSwitchingBeyond4RX-r17</w:t>
      </w:r>
      <w:r w:rsidR="00A731D9">
        <w:rPr>
          <w:lang w:val="en-US"/>
        </w:rPr>
        <w:tab/>
        <w:t>Ericsson</w:t>
      </w:r>
      <w:r w:rsidR="00A731D9">
        <w:rPr>
          <w:lang w:val="en-US"/>
        </w:rPr>
        <w:tab/>
        <w:t>CR</w:t>
      </w:r>
      <w:r w:rsidR="00A731D9">
        <w:rPr>
          <w:lang w:val="en-US"/>
        </w:rPr>
        <w:tab/>
        <w:t>Rel-18</w:t>
      </w:r>
      <w:r w:rsidR="00A731D9">
        <w:rPr>
          <w:lang w:val="en-US"/>
        </w:rPr>
        <w:tab/>
        <w:t>38.306</w:t>
      </w:r>
      <w:r w:rsidR="00A731D9">
        <w:rPr>
          <w:lang w:val="en-US"/>
        </w:rPr>
        <w:tab/>
        <w:t>18.1.0</w:t>
      </w:r>
      <w:r w:rsidR="00A731D9">
        <w:rPr>
          <w:lang w:val="en-US"/>
        </w:rPr>
        <w:tab/>
        <w:t>1073</w:t>
      </w:r>
      <w:r w:rsidR="00A731D9">
        <w:rPr>
          <w:lang w:val="en-US"/>
        </w:rPr>
        <w:tab/>
        <w:t>-</w:t>
      </w:r>
      <w:r w:rsidR="00A731D9">
        <w:rPr>
          <w:lang w:val="en-US"/>
        </w:rPr>
        <w:tab/>
        <w:t>A</w:t>
      </w:r>
      <w:r w:rsidR="00A731D9">
        <w:rPr>
          <w:lang w:val="en-US"/>
        </w:rPr>
        <w:tab/>
        <w:t>NR_FeMIMO-Core</w:t>
      </w:r>
    </w:p>
    <w:p w14:paraId="28E416F6" w14:textId="77777777" w:rsidR="00BB6A27" w:rsidRPr="00BB6A27" w:rsidRDefault="00BB6A27" w:rsidP="00BB6A27">
      <w:pPr>
        <w:pStyle w:val="Doc-text2"/>
        <w:rPr>
          <w:lang w:val="en-US"/>
        </w:rPr>
      </w:pPr>
    </w:p>
    <w:p w14:paraId="790359A3" w14:textId="27B146BB" w:rsidR="002A5BF3" w:rsidRDefault="00000000" w:rsidP="002A5BF3">
      <w:pPr>
        <w:pStyle w:val="Doc-title"/>
        <w:rPr>
          <w:lang w:val="en-US"/>
        </w:rPr>
      </w:pPr>
      <w:hyperlink r:id="rId201" w:history="1">
        <w:r w:rsidR="002A5BF3" w:rsidRPr="00F5317D">
          <w:rPr>
            <w:rStyle w:val="Hyperlink"/>
            <w:lang w:val="en-US"/>
          </w:rPr>
          <w:t>R2-2403433</w:t>
        </w:r>
      </w:hyperlink>
      <w:r w:rsidR="002A5BF3">
        <w:rPr>
          <w:lang w:val="en-US"/>
        </w:rPr>
        <w:tab/>
        <w:t>Clarification on the srs-AntennaSwitchingBeyond4RX-r17</w:t>
      </w:r>
      <w:r w:rsidR="002A5BF3">
        <w:rPr>
          <w:lang w:val="en-US"/>
        </w:rPr>
        <w:tab/>
        <w:t>ZTE Corporation, Sanechips</w:t>
      </w:r>
      <w:r w:rsidR="002A5BF3">
        <w:rPr>
          <w:lang w:val="en-US"/>
        </w:rPr>
        <w:tab/>
        <w:t>CR</w:t>
      </w:r>
      <w:r w:rsidR="002A5BF3">
        <w:rPr>
          <w:lang w:val="en-US"/>
        </w:rPr>
        <w:tab/>
        <w:t>Rel-17</w:t>
      </w:r>
      <w:r w:rsidR="002A5BF3">
        <w:rPr>
          <w:lang w:val="en-US"/>
        </w:rPr>
        <w:tab/>
        <w:t>38.306</w:t>
      </w:r>
      <w:r w:rsidR="002A5BF3">
        <w:rPr>
          <w:lang w:val="en-US"/>
        </w:rPr>
        <w:tab/>
        <w:t>17.8.0</w:t>
      </w:r>
      <w:r w:rsidR="002A5BF3">
        <w:rPr>
          <w:lang w:val="en-US"/>
        </w:rPr>
        <w:tab/>
        <w:t>1075</w:t>
      </w:r>
      <w:r w:rsidR="002A5BF3">
        <w:rPr>
          <w:lang w:val="en-US"/>
        </w:rPr>
        <w:tab/>
        <w:t>-</w:t>
      </w:r>
      <w:r w:rsidR="002A5BF3">
        <w:rPr>
          <w:lang w:val="en-US"/>
        </w:rPr>
        <w:tab/>
        <w:t>F</w:t>
      </w:r>
      <w:r w:rsidR="002A5BF3">
        <w:rPr>
          <w:lang w:val="en-US"/>
        </w:rPr>
        <w:tab/>
        <w:t>NR_FeMIMO-Core</w:t>
      </w:r>
    </w:p>
    <w:p w14:paraId="1092AC64" w14:textId="73682807" w:rsidR="002A5BF3" w:rsidRDefault="00000000" w:rsidP="002A5BF3">
      <w:pPr>
        <w:pStyle w:val="Doc-title"/>
        <w:rPr>
          <w:lang w:val="en-US"/>
        </w:rPr>
      </w:pPr>
      <w:hyperlink r:id="rId202" w:history="1">
        <w:r w:rsidR="002A5BF3" w:rsidRPr="00F5317D">
          <w:rPr>
            <w:rStyle w:val="Hyperlink"/>
            <w:lang w:val="en-US"/>
          </w:rPr>
          <w:t>R2-2403434</w:t>
        </w:r>
      </w:hyperlink>
      <w:r w:rsidR="002A5BF3">
        <w:rPr>
          <w:lang w:val="en-US"/>
        </w:rPr>
        <w:tab/>
        <w:t>Clarification on the srs-AntennaSwitchingBeyond4RX-r17</w:t>
      </w:r>
      <w:r w:rsidR="002A5BF3">
        <w:rPr>
          <w:lang w:val="en-US"/>
        </w:rPr>
        <w:tab/>
        <w:t>ZTE Corporation, Sanechips</w:t>
      </w:r>
      <w:r w:rsidR="002A5BF3">
        <w:rPr>
          <w:lang w:val="en-US"/>
        </w:rPr>
        <w:tab/>
        <w:t>CR</w:t>
      </w:r>
      <w:r w:rsidR="002A5BF3">
        <w:rPr>
          <w:lang w:val="en-US"/>
        </w:rPr>
        <w:tab/>
        <w:t>Rel-18</w:t>
      </w:r>
      <w:r w:rsidR="002A5BF3">
        <w:rPr>
          <w:lang w:val="en-US"/>
        </w:rPr>
        <w:tab/>
        <w:t>38.306</w:t>
      </w:r>
      <w:r w:rsidR="002A5BF3">
        <w:rPr>
          <w:lang w:val="en-US"/>
        </w:rPr>
        <w:tab/>
        <w:t>18.1.0</w:t>
      </w:r>
      <w:r w:rsidR="002A5BF3">
        <w:rPr>
          <w:lang w:val="en-US"/>
        </w:rPr>
        <w:tab/>
        <w:t>1076</w:t>
      </w:r>
      <w:r w:rsidR="002A5BF3">
        <w:rPr>
          <w:lang w:val="en-US"/>
        </w:rPr>
        <w:tab/>
        <w:t>-</w:t>
      </w:r>
      <w:r w:rsidR="002A5BF3">
        <w:rPr>
          <w:lang w:val="en-US"/>
        </w:rPr>
        <w:tab/>
        <w:t>A</w:t>
      </w:r>
      <w:r w:rsidR="002A5BF3">
        <w:rPr>
          <w:lang w:val="en-US"/>
        </w:rPr>
        <w:tab/>
        <w:t>NR_FeMIMO-Core</w:t>
      </w:r>
    </w:p>
    <w:p w14:paraId="4433D018" w14:textId="4A5D5720" w:rsidR="00BB6A27" w:rsidRPr="00BB6A27" w:rsidRDefault="00BB6A27" w:rsidP="00BB6A27">
      <w:pPr>
        <w:pStyle w:val="Agreement"/>
        <w:rPr>
          <w:lang w:val="en-US"/>
        </w:rPr>
      </w:pPr>
      <w:r>
        <w:rPr>
          <w:lang w:val="en-US"/>
        </w:rPr>
        <w:t>Both agreed in principle</w:t>
      </w:r>
    </w:p>
    <w:p w14:paraId="6092E551" w14:textId="24B1AFCA" w:rsidR="002A5BF3" w:rsidRDefault="002A5BF3" w:rsidP="002A5BF3">
      <w:pPr>
        <w:pStyle w:val="MiniHeading"/>
      </w:pPr>
      <w:r>
        <w:t>Max aggregated BW</w:t>
      </w:r>
      <w:r w:rsidR="00EE27AA">
        <w:t xml:space="preserve"> internode signalling</w:t>
      </w:r>
    </w:p>
    <w:p w14:paraId="454DA60F" w14:textId="05E53A01" w:rsidR="00A731D9" w:rsidRDefault="00000000" w:rsidP="00A731D9">
      <w:pPr>
        <w:pStyle w:val="Doc-title"/>
        <w:rPr>
          <w:lang w:val="en-US"/>
        </w:rPr>
      </w:pPr>
      <w:hyperlink r:id="rId203" w:history="1">
        <w:r w:rsidR="00A731D9" w:rsidRPr="00F5317D">
          <w:rPr>
            <w:rStyle w:val="Hyperlink"/>
            <w:lang w:val="en-US"/>
          </w:rPr>
          <w:t>R2-2403144</w:t>
        </w:r>
      </w:hyperlink>
      <w:r w:rsidR="00A731D9">
        <w:rPr>
          <w:lang w:val="en-US"/>
        </w:rPr>
        <w:tab/>
        <w:t>Internode signalling for UE maximum aggregated BW capability</w:t>
      </w:r>
      <w:r w:rsidR="00A731D9">
        <w:rPr>
          <w:lang w:val="en-US"/>
        </w:rPr>
        <w:tab/>
        <w:t>Ericsson</w:t>
      </w:r>
      <w:r w:rsidR="00A731D9">
        <w:rPr>
          <w:lang w:val="en-US"/>
        </w:rPr>
        <w:tab/>
        <w:t>discussion</w:t>
      </w:r>
    </w:p>
    <w:p w14:paraId="660BAAED" w14:textId="36A14F30" w:rsidR="0061024E" w:rsidRPr="0061024E" w:rsidRDefault="0061024E" w:rsidP="0061024E">
      <w:pPr>
        <w:pStyle w:val="Doc-text2"/>
        <w:rPr>
          <w:lang w:val="en-US"/>
        </w:rPr>
      </w:pPr>
      <w:r w:rsidRPr="0061024E">
        <w:rPr>
          <w:lang w:val="en-US"/>
        </w:rPr>
        <w:t>Proposal 1</w:t>
      </w:r>
      <w:r w:rsidRPr="0061024E">
        <w:rPr>
          <w:lang w:val="en-US"/>
        </w:rPr>
        <w:tab/>
        <w:t>Update the field description of servCellInfoListMCG-NR and servCellInfoListSCG-NR to consider also coordination in case of maximum aggregated bandwidth.</w:t>
      </w:r>
    </w:p>
    <w:p w14:paraId="46272458" w14:textId="77777777" w:rsidR="00CE0695" w:rsidRDefault="00CE0695" w:rsidP="00A731D9">
      <w:pPr>
        <w:pStyle w:val="Doc-title"/>
      </w:pPr>
    </w:p>
    <w:p w14:paraId="4C533379" w14:textId="3DDF9A16" w:rsidR="00A731D9" w:rsidRDefault="00000000" w:rsidP="00A731D9">
      <w:pPr>
        <w:pStyle w:val="Doc-title"/>
        <w:rPr>
          <w:lang w:val="en-US"/>
        </w:rPr>
      </w:pPr>
      <w:hyperlink r:id="rId204" w:history="1">
        <w:r w:rsidR="00A731D9" w:rsidRPr="00F5317D">
          <w:rPr>
            <w:rStyle w:val="Hyperlink"/>
            <w:lang w:val="en-US"/>
          </w:rPr>
          <w:t>R2-2403435</w:t>
        </w:r>
      </w:hyperlink>
      <w:r w:rsidR="00A731D9">
        <w:rPr>
          <w:lang w:val="en-US"/>
        </w:rPr>
        <w:tab/>
        <w:t>Consideration on the Aggragated Bandwidth for the NR-DC</w:t>
      </w:r>
      <w:r w:rsidR="00A731D9">
        <w:rPr>
          <w:lang w:val="en-US"/>
        </w:rPr>
        <w:tab/>
        <w:t>ZTE Corporation, Sanechips</w:t>
      </w:r>
      <w:r w:rsidR="00A731D9">
        <w:rPr>
          <w:lang w:val="en-US"/>
        </w:rPr>
        <w:tab/>
        <w:t>discussion</w:t>
      </w:r>
      <w:r w:rsidR="00A731D9">
        <w:rPr>
          <w:lang w:val="en-US"/>
        </w:rPr>
        <w:tab/>
        <w:t>Rel-17</w:t>
      </w:r>
      <w:r w:rsidR="00A731D9">
        <w:rPr>
          <w:lang w:val="en-US"/>
        </w:rPr>
        <w:tab/>
        <w:t>NR_BCS4-Core</w:t>
      </w:r>
    </w:p>
    <w:p w14:paraId="6684268F" w14:textId="77777777" w:rsidR="0061024E" w:rsidRPr="0061024E" w:rsidRDefault="0061024E" w:rsidP="0061024E">
      <w:pPr>
        <w:pStyle w:val="Doc-text2"/>
        <w:rPr>
          <w:lang w:val="en-US"/>
        </w:rPr>
      </w:pPr>
      <w:r w:rsidRPr="0061024E">
        <w:rPr>
          <w:lang w:val="en-US"/>
        </w:rPr>
        <w:t>Proposal 1: For the MN-SN coordination on the aggregated Bandwidth, the MN indicates the allowed aggregated bandwidth at the SN side per allowed FeatureSetEntry per allowed BC.</w:t>
      </w:r>
    </w:p>
    <w:p w14:paraId="76C824B2" w14:textId="77777777" w:rsidR="0061024E" w:rsidRPr="0061024E" w:rsidRDefault="0061024E" w:rsidP="0061024E">
      <w:pPr>
        <w:pStyle w:val="Doc-text2"/>
        <w:rPr>
          <w:lang w:val="en-US"/>
        </w:rPr>
      </w:pPr>
      <w:r w:rsidRPr="0061024E">
        <w:rPr>
          <w:lang w:val="en-US"/>
        </w:rPr>
        <w:t>Proposal 2: For the MN-SN coordination on the aggregated Bandwidth, the SN need to further indicate the aggregated bandwidth at the SN side for the requestedFeatureSets for the SN initiated SN modification procedure.</w:t>
      </w:r>
    </w:p>
    <w:p w14:paraId="5CB815E6" w14:textId="7734BE51" w:rsidR="0061024E" w:rsidRDefault="0061024E" w:rsidP="0061024E">
      <w:pPr>
        <w:pStyle w:val="Doc-text2"/>
        <w:rPr>
          <w:lang w:val="en-US"/>
        </w:rPr>
      </w:pPr>
      <w:r w:rsidRPr="0061024E">
        <w:rPr>
          <w:lang w:val="en-US"/>
        </w:rPr>
        <w:t>Proposal 3: Agree the CRs in [3][4][5][6].</w:t>
      </w:r>
    </w:p>
    <w:p w14:paraId="76EEB0D7" w14:textId="77777777" w:rsidR="0061024E" w:rsidRDefault="0061024E" w:rsidP="0061024E">
      <w:pPr>
        <w:pStyle w:val="Doc-text2"/>
        <w:rPr>
          <w:lang w:val="en-US"/>
        </w:rPr>
      </w:pPr>
    </w:p>
    <w:p w14:paraId="00FCB0F2" w14:textId="77777777" w:rsidR="0061024E" w:rsidRDefault="00000000" w:rsidP="0061024E">
      <w:pPr>
        <w:pStyle w:val="Doc-title"/>
        <w:rPr>
          <w:lang w:val="en-US"/>
        </w:rPr>
      </w:pPr>
      <w:hyperlink r:id="rId205" w:history="1">
        <w:r w:rsidR="0061024E" w:rsidRPr="00F5317D">
          <w:rPr>
            <w:rStyle w:val="Hyperlink"/>
            <w:lang w:val="en-US"/>
          </w:rPr>
          <w:t>R2-2403449</w:t>
        </w:r>
      </w:hyperlink>
      <w:r w:rsidR="0061024E">
        <w:rPr>
          <w:lang w:val="en-US"/>
        </w:rPr>
        <w:tab/>
        <w:t>Inter-node signalling to support BCS5 aggregated bandwidth in NR-DC</w:t>
      </w:r>
      <w:r w:rsidR="0061024E">
        <w:rPr>
          <w:lang w:val="en-US"/>
        </w:rPr>
        <w:tab/>
        <w:t>Nokia</w:t>
      </w:r>
      <w:r w:rsidR="0061024E">
        <w:rPr>
          <w:lang w:val="en-US"/>
        </w:rPr>
        <w:tab/>
        <w:t>discussion</w:t>
      </w:r>
      <w:r w:rsidR="0061024E">
        <w:rPr>
          <w:lang w:val="en-US"/>
        </w:rPr>
        <w:tab/>
        <w:t>Rel-17</w:t>
      </w:r>
      <w:r w:rsidR="0061024E">
        <w:rPr>
          <w:lang w:val="en-US"/>
        </w:rPr>
        <w:tab/>
        <w:t>NR_BCS4-Core, NR_RF_FR2_req_enh2-Core</w:t>
      </w:r>
    </w:p>
    <w:p w14:paraId="791CD721" w14:textId="77777777" w:rsidR="0061024E" w:rsidRPr="0061024E" w:rsidRDefault="0061024E" w:rsidP="0061024E">
      <w:pPr>
        <w:pStyle w:val="Doc-text2"/>
        <w:rPr>
          <w:lang w:val="en-US"/>
        </w:rPr>
      </w:pPr>
      <w:r w:rsidRPr="0061024E">
        <w:rPr>
          <w:lang w:val="en-US"/>
        </w:rPr>
        <w:lastRenderedPageBreak/>
        <w:t>Proposal 1: RAN2 should decide between Option 1 and Option 2 when specifying the inter-node signalling required to support maximum aggregate bandwidth coordination for BCS5 NR-DC band combinations.</w:t>
      </w:r>
    </w:p>
    <w:p w14:paraId="6275F510" w14:textId="77777777" w:rsidR="0061024E" w:rsidRPr="0061024E" w:rsidRDefault="0061024E" w:rsidP="0061024E">
      <w:pPr>
        <w:pStyle w:val="Doc-text2"/>
        <w:rPr>
          <w:lang w:val="en-US"/>
        </w:rPr>
      </w:pPr>
      <w:r w:rsidRPr="0061024E">
        <w:rPr>
          <w:lang w:val="en-US"/>
        </w:rPr>
        <w:t>Proposal 2: SN should be able to request the MN to modify the BCS5 (FDD, TDD, and/or total) bandwidth allowance for a given band combination or band at the SN side, e.g. using CG-Config &gt; configRestrictModReq.</w:t>
      </w:r>
    </w:p>
    <w:p w14:paraId="16F5357E" w14:textId="77777777" w:rsidR="0061024E" w:rsidRDefault="0061024E" w:rsidP="0061024E">
      <w:pPr>
        <w:pStyle w:val="Doc-text2"/>
        <w:rPr>
          <w:lang w:val="en-US"/>
        </w:rPr>
      </w:pPr>
    </w:p>
    <w:p w14:paraId="70A9E4F4" w14:textId="6133A18C" w:rsidR="00CA4780" w:rsidRDefault="00CA4780" w:rsidP="0061024E">
      <w:pPr>
        <w:pStyle w:val="Doc-text2"/>
        <w:rPr>
          <w:lang w:val="en-US"/>
        </w:rPr>
      </w:pPr>
      <w:r>
        <w:rPr>
          <w:lang w:val="en-US"/>
        </w:rPr>
        <w:t>Discussion:</w:t>
      </w:r>
    </w:p>
    <w:p w14:paraId="75A032D7" w14:textId="3902BE33" w:rsidR="00CA4780" w:rsidRDefault="00CA4780" w:rsidP="00CA4780">
      <w:pPr>
        <w:pStyle w:val="Doc-text2"/>
        <w:rPr>
          <w:lang w:val="en-US"/>
        </w:rPr>
      </w:pPr>
      <w:r>
        <w:rPr>
          <w:lang w:val="en-US"/>
        </w:rPr>
        <w:t>-</w:t>
      </w:r>
      <w:r>
        <w:rPr>
          <w:lang w:val="en-US"/>
        </w:rPr>
        <w:tab/>
        <w:t>CATT prefers Ericssons approach. Huawei think that current existing is just about currently used BW, and if the BW changes the MN needs to indicate again. Nokia thinks that option 2 in Nokia paper could have similar behaviour as Ericsson’s approach, based on NW implementation. Ericsson agrees that option 2 from Nokia addresses HW’s concern and prefers something along these lines. Ericsson think we don’t do coordination on per BC-level. ZTE thinks that for intra-band case, Ericsson’s solution induces delay, and the Nokia solution is an optimization. Nokia thinks that Nokia’s option 2 gives enough flexibility especially if the SN can ask for more, like in their P2. Ericsson thinks that the flexibility that ZTE is after could have been added in many cases in the past but we didn’t bother earlier. Huawei thinks we need more time.</w:t>
      </w:r>
    </w:p>
    <w:p w14:paraId="1AEC8C09" w14:textId="77777777" w:rsidR="00CA4780" w:rsidRDefault="00CA4780" w:rsidP="00CA4780">
      <w:pPr>
        <w:pStyle w:val="Doc-text2"/>
        <w:rPr>
          <w:lang w:val="en-US"/>
        </w:rPr>
      </w:pPr>
    </w:p>
    <w:p w14:paraId="0BFC5E6F" w14:textId="72508AF3" w:rsidR="00CA4780" w:rsidRDefault="00CA4780" w:rsidP="00CA4780">
      <w:pPr>
        <w:pStyle w:val="Doc-text2"/>
        <w:rPr>
          <w:lang w:val="en-US"/>
        </w:rPr>
      </w:pPr>
    </w:p>
    <w:p w14:paraId="4162A910" w14:textId="77777777" w:rsidR="0061024E" w:rsidRPr="0061024E" w:rsidRDefault="0061024E" w:rsidP="0061024E">
      <w:pPr>
        <w:pStyle w:val="Doc-text2"/>
        <w:rPr>
          <w:lang w:val="en-US"/>
        </w:rPr>
      </w:pPr>
    </w:p>
    <w:p w14:paraId="1F2AD77B" w14:textId="4124EB80" w:rsidR="00A731D9" w:rsidRDefault="00000000" w:rsidP="00A731D9">
      <w:pPr>
        <w:pStyle w:val="Doc-title"/>
        <w:rPr>
          <w:lang w:val="en-US"/>
        </w:rPr>
      </w:pPr>
      <w:hyperlink r:id="rId206" w:history="1">
        <w:r w:rsidR="00A731D9" w:rsidRPr="00F5317D">
          <w:rPr>
            <w:rStyle w:val="Hyperlink"/>
            <w:lang w:val="en-US"/>
          </w:rPr>
          <w:t>R2-2403436</w:t>
        </w:r>
      </w:hyperlink>
      <w:r w:rsidR="00A731D9">
        <w:rPr>
          <w:lang w:val="en-US"/>
        </w:rPr>
        <w:tab/>
        <w:t>Introduction of Inter-node Coordination on the Aggregated Bandwidth for the NR-DC (r17)</w:t>
      </w:r>
      <w:r w:rsidR="00A731D9">
        <w:rPr>
          <w:lang w:val="en-US"/>
        </w:rPr>
        <w:tab/>
        <w:t>ZTE Corporation, Sanechips</w:t>
      </w:r>
      <w:r w:rsidR="00A731D9">
        <w:rPr>
          <w:lang w:val="en-US"/>
        </w:rPr>
        <w:tab/>
        <w:t>CR</w:t>
      </w:r>
      <w:r w:rsidR="00A731D9">
        <w:rPr>
          <w:lang w:val="en-US"/>
        </w:rPr>
        <w:tab/>
        <w:t>Rel-17</w:t>
      </w:r>
      <w:r w:rsidR="00A731D9">
        <w:rPr>
          <w:lang w:val="en-US"/>
        </w:rPr>
        <w:tab/>
        <w:t>38.331</w:t>
      </w:r>
      <w:r w:rsidR="00A731D9">
        <w:rPr>
          <w:lang w:val="en-US"/>
        </w:rPr>
        <w:tab/>
        <w:t>17.8.0</w:t>
      </w:r>
      <w:r w:rsidR="00A731D9">
        <w:rPr>
          <w:lang w:val="en-US"/>
        </w:rPr>
        <w:tab/>
        <w:t>4735</w:t>
      </w:r>
      <w:r w:rsidR="00A731D9">
        <w:rPr>
          <w:lang w:val="en-US"/>
        </w:rPr>
        <w:tab/>
        <w:t>-</w:t>
      </w:r>
      <w:r w:rsidR="00A731D9">
        <w:rPr>
          <w:lang w:val="en-US"/>
        </w:rPr>
        <w:tab/>
        <w:t>F</w:t>
      </w:r>
      <w:r w:rsidR="00A731D9">
        <w:rPr>
          <w:lang w:val="en-US"/>
        </w:rPr>
        <w:tab/>
        <w:t>NR_BCS4-Core</w:t>
      </w:r>
    </w:p>
    <w:p w14:paraId="1ACB7187" w14:textId="7ED1FF2B" w:rsidR="00A731D9" w:rsidRDefault="00000000" w:rsidP="00A731D9">
      <w:pPr>
        <w:pStyle w:val="Doc-title"/>
        <w:rPr>
          <w:lang w:val="en-US"/>
        </w:rPr>
      </w:pPr>
      <w:hyperlink r:id="rId207" w:history="1">
        <w:r w:rsidR="00A731D9" w:rsidRPr="00F5317D">
          <w:rPr>
            <w:rStyle w:val="Hyperlink"/>
            <w:lang w:val="en-US"/>
          </w:rPr>
          <w:t>R2-2403437</w:t>
        </w:r>
      </w:hyperlink>
      <w:r w:rsidR="00A731D9">
        <w:rPr>
          <w:lang w:val="en-US"/>
        </w:rPr>
        <w:tab/>
        <w:t>Introduction of Inter-node Coordination on the Aggregated Bandwidth for the NR-DC (r18)</w:t>
      </w:r>
      <w:r w:rsidR="00A731D9">
        <w:rPr>
          <w:lang w:val="en-US"/>
        </w:rPr>
        <w:tab/>
        <w:t>ZTE Corporation, Sanechips</w:t>
      </w:r>
      <w:r w:rsidR="00A731D9">
        <w:rPr>
          <w:lang w:val="en-US"/>
        </w:rPr>
        <w:tab/>
        <w:t>CR</w:t>
      </w:r>
      <w:r w:rsidR="00A731D9">
        <w:rPr>
          <w:lang w:val="en-US"/>
        </w:rPr>
        <w:tab/>
        <w:t>Rel-18</w:t>
      </w:r>
      <w:r w:rsidR="00A731D9">
        <w:rPr>
          <w:lang w:val="en-US"/>
        </w:rPr>
        <w:tab/>
        <w:t>38.331</w:t>
      </w:r>
      <w:r w:rsidR="00A731D9">
        <w:rPr>
          <w:lang w:val="en-US"/>
        </w:rPr>
        <w:tab/>
        <w:t>18.1.0</w:t>
      </w:r>
      <w:r w:rsidR="00A731D9">
        <w:rPr>
          <w:lang w:val="en-US"/>
        </w:rPr>
        <w:tab/>
        <w:t>4736</w:t>
      </w:r>
      <w:r w:rsidR="00A731D9">
        <w:rPr>
          <w:lang w:val="en-US"/>
        </w:rPr>
        <w:tab/>
        <w:t>-</w:t>
      </w:r>
      <w:r w:rsidR="00A731D9">
        <w:rPr>
          <w:lang w:val="en-US"/>
        </w:rPr>
        <w:tab/>
        <w:t>A</w:t>
      </w:r>
      <w:r w:rsidR="00A731D9">
        <w:rPr>
          <w:lang w:val="en-US"/>
        </w:rPr>
        <w:tab/>
        <w:t>NR_BCS4-Core</w:t>
      </w:r>
    </w:p>
    <w:p w14:paraId="67DC4BC6" w14:textId="77777777" w:rsidR="00CA4780" w:rsidRDefault="00CA4780" w:rsidP="00A731D9">
      <w:pPr>
        <w:pStyle w:val="Doc-title"/>
      </w:pPr>
    </w:p>
    <w:p w14:paraId="72FA6E53" w14:textId="19EA5ACF" w:rsidR="00CA4780" w:rsidRDefault="00000000" w:rsidP="00A731D9">
      <w:pPr>
        <w:pStyle w:val="Doc-title"/>
        <w:rPr>
          <w:lang w:val="en-US"/>
        </w:rPr>
      </w:pPr>
      <w:hyperlink r:id="rId208" w:history="1">
        <w:r w:rsidR="007D1D92" w:rsidRPr="00001F5D">
          <w:rPr>
            <w:rStyle w:val="Hyperlink"/>
          </w:rPr>
          <w:t>R2-2403983</w:t>
        </w:r>
      </w:hyperlink>
      <w:r w:rsidR="007D1D92">
        <w:tab/>
      </w:r>
      <w:r w:rsidR="007D1D92">
        <w:rPr>
          <w:lang w:val="en-US"/>
        </w:rPr>
        <w:t>Introduction of Inter-node Coordination on the Aggregated Bandwidth for the NR-DC (r17)</w:t>
      </w:r>
      <w:r w:rsidR="007D1D92">
        <w:rPr>
          <w:lang w:val="en-US"/>
        </w:rPr>
        <w:tab/>
        <w:t>ZTE Corporation, Sanechips</w:t>
      </w:r>
    </w:p>
    <w:p w14:paraId="4B1F69AD" w14:textId="0E11AAA7" w:rsidR="007D1D92" w:rsidRDefault="00000000" w:rsidP="007D1D92">
      <w:pPr>
        <w:pStyle w:val="Doc-title"/>
      </w:pPr>
      <w:hyperlink r:id="rId209" w:history="1">
        <w:r w:rsidR="007D1D92" w:rsidRPr="00001F5D">
          <w:rPr>
            <w:rStyle w:val="Hyperlink"/>
          </w:rPr>
          <w:t>R2-2403984</w:t>
        </w:r>
      </w:hyperlink>
      <w:r w:rsidR="007D1D92">
        <w:tab/>
      </w:r>
      <w:r w:rsidR="007D1D92">
        <w:rPr>
          <w:lang w:val="en-US"/>
        </w:rPr>
        <w:t>Introduction of Inter-node Coordination on the Aggregated Bandwidth for the NR-DC (r17)</w:t>
      </w:r>
      <w:r w:rsidR="007D1D92">
        <w:rPr>
          <w:lang w:val="en-US"/>
        </w:rPr>
        <w:tab/>
        <w:t>ZTE Corporation, Sanechips</w:t>
      </w:r>
    </w:p>
    <w:p w14:paraId="5BB508CC" w14:textId="77777777" w:rsidR="007D1D92" w:rsidRDefault="007D1D92" w:rsidP="007D1D92">
      <w:pPr>
        <w:pStyle w:val="Doc-text2"/>
        <w:ind w:left="0" w:firstLine="0"/>
        <w:rPr>
          <w:lang w:val="en-US"/>
        </w:rPr>
      </w:pPr>
    </w:p>
    <w:p w14:paraId="5AE935EF" w14:textId="2F55AC67" w:rsidR="007D1D92" w:rsidRPr="007D1D92" w:rsidRDefault="007D1D92" w:rsidP="007D1D92">
      <w:pPr>
        <w:pStyle w:val="Agreement"/>
        <w:rPr>
          <w:lang w:val="en-US"/>
        </w:rPr>
      </w:pPr>
      <w:r>
        <w:rPr>
          <w:lang w:val="en-US"/>
        </w:rPr>
        <w:t>Internode coordination in NR-DC for max aggregated BW is done on per BC-level. CRs to be seen next meeting.</w:t>
      </w:r>
    </w:p>
    <w:p w14:paraId="49B8836E" w14:textId="77777777" w:rsidR="007D1D92" w:rsidRDefault="007D1D92" w:rsidP="007D1D92">
      <w:pPr>
        <w:pStyle w:val="Doc-text2"/>
      </w:pPr>
    </w:p>
    <w:p w14:paraId="2560B928" w14:textId="77777777" w:rsidR="007D1D92" w:rsidRPr="007D1D92" w:rsidRDefault="007D1D92" w:rsidP="007D1D92">
      <w:pPr>
        <w:pStyle w:val="Doc-text2"/>
      </w:pPr>
    </w:p>
    <w:p w14:paraId="27563B89" w14:textId="0953E810" w:rsidR="00A731D9" w:rsidRDefault="00000000" w:rsidP="00A731D9">
      <w:pPr>
        <w:pStyle w:val="Doc-title"/>
        <w:rPr>
          <w:lang w:val="en-US"/>
        </w:rPr>
      </w:pPr>
      <w:hyperlink r:id="rId210" w:history="1">
        <w:r w:rsidR="00A731D9" w:rsidRPr="00F5317D">
          <w:rPr>
            <w:rStyle w:val="Hyperlink"/>
            <w:lang w:val="en-US"/>
          </w:rPr>
          <w:t>R2-2403438</w:t>
        </w:r>
      </w:hyperlink>
      <w:r w:rsidR="00A731D9">
        <w:rPr>
          <w:lang w:val="en-US"/>
        </w:rPr>
        <w:tab/>
        <w:t>Correction on the supportedBandwidthDL/UL-v1780 for the NR-DC (r17)</w:t>
      </w:r>
      <w:r w:rsidR="00A731D9">
        <w:rPr>
          <w:lang w:val="en-US"/>
        </w:rPr>
        <w:tab/>
        <w:t>ZTE Corporation, Sanechips</w:t>
      </w:r>
      <w:r w:rsidR="00A731D9">
        <w:rPr>
          <w:lang w:val="en-US"/>
        </w:rPr>
        <w:tab/>
        <w:t>CR</w:t>
      </w:r>
      <w:r w:rsidR="00A731D9">
        <w:rPr>
          <w:lang w:val="en-US"/>
        </w:rPr>
        <w:tab/>
        <w:t>Rel-17</w:t>
      </w:r>
      <w:r w:rsidR="00A731D9">
        <w:rPr>
          <w:lang w:val="en-US"/>
        </w:rPr>
        <w:tab/>
        <w:t>38.306</w:t>
      </w:r>
      <w:r w:rsidR="00A731D9">
        <w:rPr>
          <w:lang w:val="en-US"/>
        </w:rPr>
        <w:tab/>
        <w:t>17.8.0</w:t>
      </w:r>
      <w:r w:rsidR="00A731D9">
        <w:rPr>
          <w:lang w:val="en-US"/>
        </w:rPr>
        <w:tab/>
        <w:t>1077</w:t>
      </w:r>
      <w:r w:rsidR="00A731D9">
        <w:rPr>
          <w:lang w:val="en-US"/>
        </w:rPr>
        <w:tab/>
        <w:t>-</w:t>
      </w:r>
      <w:r w:rsidR="00A731D9">
        <w:rPr>
          <w:lang w:val="en-US"/>
        </w:rPr>
        <w:tab/>
        <w:t>F</w:t>
      </w:r>
      <w:r w:rsidR="00A731D9">
        <w:rPr>
          <w:lang w:val="en-US"/>
        </w:rPr>
        <w:tab/>
        <w:t>NR_BCS4-Core</w:t>
      </w:r>
    </w:p>
    <w:p w14:paraId="34AE5165" w14:textId="7A7ABC20" w:rsidR="00A731D9" w:rsidRDefault="00000000" w:rsidP="00A731D9">
      <w:pPr>
        <w:pStyle w:val="Doc-title"/>
        <w:rPr>
          <w:lang w:val="en-US"/>
        </w:rPr>
      </w:pPr>
      <w:hyperlink r:id="rId211" w:history="1">
        <w:r w:rsidR="00A731D9" w:rsidRPr="00F5317D">
          <w:rPr>
            <w:rStyle w:val="Hyperlink"/>
            <w:lang w:val="en-US"/>
          </w:rPr>
          <w:t>R2-2403439</w:t>
        </w:r>
      </w:hyperlink>
      <w:r w:rsidR="00A731D9">
        <w:rPr>
          <w:lang w:val="en-US"/>
        </w:rPr>
        <w:tab/>
        <w:t>Correction on the supportedBandwidthDL/UL-v1780 for the NR-DC (r18)</w:t>
      </w:r>
      <w:r w:rsidR="00A731D9">
        <w:rPr>
          <w:lang w:val="en-US"/>
        </w:rPr>
        <w:tab/>
        <w:t>ZTE Corporation, Sanechips</w:t>
      </w:r>
      <w:r w:rsidR="00A731D9">
        <w:rPr>
          <w:lang w:val="en-US"/>
        </w:rPr>
        <w:tab/>
        <w:t>CR</w:t>
      </w:r>
      <w:r w:rsidR="00A731D9">
        <w:rPr>
          <w:lang w:val="en-US"/>
        </w:rPr>
        <w:tab/>
        <w:t>Rel-18</w:t>
      </w:r>
      <w:r w:rsidR="00A731D9">
        <w:rPr>
          <w:lang w:val="en-US"/>
        </w:rPr>
        <w:tab/>
        <w:t>38.306</w:t>
      </w:r>
      <w:r w:rsidR="00A731D9">
        <w:rPr>
          <w:lang w:val="en-US"/>
        </w:rPr>
        <w:tab/>
        <w:t>18.1.0</w:t>
      </w:r>
      <w:r w:rsidR="00A731D9">
        <w:rPr>
          <w:lang w:val="en-US"/>
        </w:rPr>
        <w:tab/>
        <w:t>1078</w:t>
      </w:r>
      <w:r w:rsidR="00A731D9">
        <w:rPr>
          <w:lang w:val="en-US"/>
        </w:rPr>
        <w:tab/>
        <w:t>-</w:t>
      </w:r>
      <w:r w:rsidR="00A731D9">
        <w:rPr>
          <w:lang w:val="en-US"/>
        </w:rPr>
        <w:tab/>
        <w:t>A</w:t>
      </w:r>
      <w:r w:rsidR="00A731D9">
        <w:rPr>
          <w:lang w:val="en-US"/>
        </w:rPr>
        <w:tab/>
        <w:t>NR_BCS4-Core</w:t>
      </w:r>
    </w:p>
    <w:p w14:paraId="78161F13" w14:textId="3C102959" w:rsidR="00CA4780" w:rsidRPr="00CA4780" w:rsidRDefault="009B37CC" w:rsidP="00CA4780">
      <w:pPr>
        <w:pStyle w:val="Agreement"/>
        <w:rPr>
          <w:lang w:val="en-US"/>
        </w:rPr>
      </w:pPr>
      <w:r>
        <w:rPr>
          <w:lang w:val="en-US"/>
        </w:rPr>
        <w:t>Both i</w:t>
      </w:r>
      <w:r w:rsidR="00CA4780">
        <w:rPr>
          <w:lang w:val="en-US"/>
        </w:rPr>
        <w:t>n principle agreed, but styling should be fixed to next meeting</w:t>
      </w:r>
    </w:p>
    <w:p w14:paraId="113F20F2" w14:textId="77777777" w:rsidR="00CE0695" w:rsidRDefault="00CE0695" w:rsidP="00A731D9">
      <w:pPr>
        <w:pStyle w:val="Doc-title"/>
      </w:pPr>
    </w:p>
    <w:p w14:paraId="3152B22E" w14:textId="77777777" w:rsidR="00EE27AA" w:rsidRDefault="00EE27AA" w:rsidP="00A731D9">
      <w:pPr>
        <w:pStyle w:val="Doc-title"/>
      </w:pPr>
    </w:p>
    <w:p w14:paraId="745E2074" w14:textId="69DE91D9" w:rsidR="00EE27AA" w:rsidRDefault="00EE27AA" w:rsidP="00EE27AA">
      <w:pPr>
        <w:pStyle w:val="MiniHeading"/>
      </w:pPr>
      <w:r>
        <w:t>Max aggregated BW correction</w:t>
      </w:r>
    </w:p>
    <w:p w14:paraId="1EB87CE3" w14:textId="269BDCAB" w:rsidR="009B37CC" w:rsidRPr="009B37CC" w:rsidRDefault="00000000" w:rsidP="009B37CC">
      <w:pPr>
        <w:pStyle w:val="Doc-title"/>
        <w:rPr>
          <w:lang w:val="en-US"/>
        </w:rPr>
      </w:pPr>
      <w:hyperlink r:id="rId212" w:history="1">
        <w:r w:rsidR="00A731D9" w:rsidRPr="00F5317D">
          <w:rPr>
            <w:rStyle w:val="Hyperlink"/>
            <w:lang w:val="en-US"/>
          </w:rPr>
          <w:t>R2-2403450</w:t>
        </w:r>
      </w:hyperlink>
      <w:r w:rsidR="00A731D9">
        <w:rPr>
          <w:lang w:val="en-US"/>
        </w:rPr>
        <w:tab/>
        <w:t>Correction to supportedMinBandwidth (Cat F)</w:t>
      </w:r>
      <w:r w:rsidR="00A731D9">
        <w:rPr>
          <w:lang w:val="en-US"/>
        </w:rPr>
        <w:tab/>
        <w:t>Nokia</w:t>
      </w:r>
      <w:r w:rsidR="00A731D9">
        <w:rPr>
          <w:lang w:val="en-US"/>
        </w:rPr>
        <w:tab/>
        <w:t>CR</w:t>
      </w:r>
      <w:r w:rsidR="00A731D9">
        <w:rPr>
          <w:lang w:val="en-US"/>
        </w:rPr>
        <w:tab/>
        <w:t>Rel-17</w:t>
      </w:r>
      <w:r w:rsidR="00A731D9">
        <w:rPr>
          <w:lang w:val="en-US"/>
        </w:rPr>
        <w:tab/>
        <w:t>38.306</w:t>
      </w:r>
      <w:r w:rsidR="00A731D9">
        <w:rPr>
          <w:lang w:val="en-US"/>
        </w:rPr>
        <w:tab/>
        <w:t>17.8.0</w:t>
      </w:r>
      <w:r w:rsidR="00A731D9">
        <w:rPr>
          <w:lang w:val="en-US"/>
        </w:rPr>
        <w:tab/>
        <w:t>1080</w:t>
      </w:r>
      <w:r w:rsidR="00A731D9">
        <w:rPr>
          <w:lang w:val="en-US"/>
        </w:rPr>
        <w:tab/>
        <w:t>-</w:t>
      </w:r>
      <w:r w:rsidR="00A731D9">
        <w:rPr>
          <w:lang w:val="en-US"/>
        </w:rPr>
        <w:tab/>
        <w:t>F</w:t>
      </w:r>
      <w:r w:rsidR="00A731D9">
        <w:rPr>
          <w:lang w:val="en-US"/>
        </w:rPr>
        <w:tab/>
        <w:t>NR_BCS4-Core, NR_RF_FR2_req_enh2-Core</w:t>
      </w:r>
    </w:p>
    <w:p w14:paraId="5BE4A96C" w14:textId="03F9FF5D" w:rsidR="00A731D9" w:rsidRDefault="00000000" w:rsidP="00A731D9">
      <w:pPr>
        <w:pStyle w:val="Doc-title"/>
        <w:rPr>
          <w:lang w:val="en-US"/>
        </w:rPr>
      </w:pPr>
      <w:hyperlink r:id="rId213" w:history="1">
        <w:r w:rsidR="00A731D9" w:rsidRPr="00F5317D">
          <w:rPr>
            <w:rStyle w:val="Hyperlink"/>
            <w:lang w:val="en-US"/>
          </w:rPr>
          <w:t>R2-2403451</w:t>
        </w:r>
      </w:hyperlink>
      <w:r w:rsidR="00A731D9">
        <w:rPr>
          <w:lang w:val="en-US"/>
        </w:rPr>
        <w:tab/>
        <w:t>Correction to supportedMinBandwidth</w:t>
      </w:r>
      <w:r w:rsidR="00A731D9">
        <w:rPr>
          <w:lang w:val="en-US"/>
        </w:rPr>
        <w:tab/>
        <w:t>Nokia</w:t>
      </w:r>
      <w:r w:rsidR="00A731D9">
        <w:rPr>
          <w:lang w:val="en-US"/>
        </w:rPr>
        <w:tab/>
        <w:t>CR</w:t>
      </w:r>
      <w:r w:rsidR="00A731D9">
        <w:rPr>
          <w:lang w:val="en-US"/>
        </w:rPr>
        <w:tab/>
        <w:t>Rel-18</w:t>
      </w:r>
      <w:r w:rsidR="00A731D9">
        <w:rPr>
          <w:lang w:val="en-US"/>
        </w:rPr>
        <w:tab/>
        <w:t>38.306</w:t>
      </w:r>
      <w:r w:rsidR="00A731D9">
        <w:rPr>
          <w:lang w:val="en-US"/>
        </w:rPr>
        <w:tab/>
        <w:t>18.1.0</w:t>
      </w:r>
      <w:r w:rsidR="00A731D9">
        <w:rPr>
          <w:lang w:val="en-US"/>
        </w:rPr>
        <w:tab/>
        <w:t>1081</w:t>
      </w:r>
      <w:r w:rsidR="00A731D9">
        <w:rPr>
          <w:lang w:val="en-US"/>
        </w:rPr>
        <w:tab/>
        <w:t>-</w:t>
      </w:r>
      <w:r w:rsidR="00A731D9">
        <w:rPr>
          <w:lang w:val="en-US"/>
        </w:rPr>
        <w:tab/>
        <w:t>A</w:t>
      </w:r>
      <w:r w:rsidR="00A731D9">
        <w:rPr>
          <w:lang w:val="en-US"/>
        </w:rPr>
        <w:tab/>
        <w:t>NR_BCS4-Core, NR_RF_FR2_req_enh2-Core</w:t>
      </w:r>
    </w:p>
    <w:p w14:paraId="5EE1CAE1" w14:textId="1FA22F06" w:rsidR="009B37CC" w:rsidRPr="009B37CC" w:rsidRDefault="009B37CC" w:rsidP="009B37CC">
      <w:pPr>
        <w:pStyle w:val="Agreement"/>
        <w:rPr>
          <w:lang w:val="en-US"/>
        </w:rPr>
      </w:pPr>
      <w:r>
        <w:rPr>
          <w:lang w:val="en-US"/>
        </w:rPr>
        <w:t>Both agreed in principle</w:t>
      </w:r>
    </w:p>
    <w:p w14:paraId="325DD204" w14:textId="77777777" w:rsidR="009B37CC" w:rsidRDefault="009B37CC" w:rsidP="009B37CC">
      <w:pPr>
        <w:pStyle w:val="Doc-text2"/>
        <w:rPr>
          <w:lang w:val="en-US"/>
        </w:rPr>
      </w:pPr>
    </w:p>
    <w:p w14:paraId="6B4ADD38" w14:textId="74BCBBB2" w:rsidR="009B37CC" w:rsidRPr="009B37CC" w:rsidRDefault="009B37CC" w:rsidP="009B37CC">
      <w:pPr>
        <w:pStyle w:val="Doc-text2"/>
        <w:rPr>
          <w:lang w:val="en-US"/>
        </w:rPr>
      </w:pPr>
      <w:r>
        <w:rPr>
          <w:lang w:val="en-US"/>
        </w:rPr>
        <w:t>-</w:t>
      </w:r>
      <w:r>
        <w:rPr>
          <w:lang w:val="en-US"/>
        </w:rPr>
        <w:tab/>
        <w:t>CATT wonders if “CY” already captures the intention? ZTE wonders if the UE indicates this capa for one or for all CCs?</w:t>
      </w:r>
    </w:p>
    <w:p w14:paraId="02CC2E66" w14:textId="2EA07E9A" w:rsidR="002A5BF3" w:rsidRPr="002A5BF3" w:rsidRDefault="002A5BF3" w:rsidP="002A5BF3">
      <w:pPr>
        <w:pStyle w:val="MiniHeading"/>
      </w:pPr>
      <w:r>
        <w:t>NTN</w:t>
      </w:r>
    </w:p>
    <w:p w14:paraId="7D755B83" w14:textId="433359CE" w:rsidR="00A731D9" w:rsidRDefault="00000000" w:rsidP="00A731D9">
      <w:pPr>
        <w:pStyle w:val="Doc-title"/>
        <w:rPr>
          <w:lang w:val="en-US"/>
        </w:rPr>
      </w:pPr>
      <w:hyperlink r:id="rId214" w:history="1">
        <w:r w:rsidR="00A731D9" w:rsidRPr="00F5317D">
          <w:rPr>
            <w:rStyle w:val="Hyperlink"/>
            <w:lang w:val="en-US"/>
          </w:rPr>
          <w:t>R2-2403466</w:t>
        </w:r>
      </w:hyperlink>
      <w:r w:rsidR="00A731D9">
        <w:rPr>
          <w:lang w:val="en-US"/>
        </w:rPr>
        <w:tab/>
        <w:t>Clarification on usage of LEO or NGSO</w:t>
      </w:r>
      <w:r w:rsidR="00A731D9">
        <w:rPr>
          <w:lang w:val="en-US"/>
        </w:rPr>
        <w:tab/>
        <w:t>MediaTek Inc.</w:t>
      </w:r>
      <w:r w:rsidR="00A731D9">
        <w:rPr>
          <w:lang w:val="en-US"/>
        </w:rPr>
        <w:tab/>
        <w:t>CR</w:t>
      </w:r>
      <w:r w:rsidR="00A731D9">
        <w:rPr>
          <w:lang w:val="en-US"/>
        </w:rPr>
        <w:tab/>
        <w:t>Rel-17</w:t>
      </w:r>
      <w:r w:rsidR="00A731D9">
        <w:rPr>
          <w:lang w:val="en-US"/>
        </w:rPr>
        <w:tab/>
        <w:t>38.331</w:t>
      </w:r>
      <w:r w:rsidR="00A731D9">
        <w:rPr>
          <w:lang w:val="en-US"/>
        </w:rPr>
        <w:tab/>
        <w:t>17.8.0</w:t>
      </w:r>
      <w:r w:rsidR="00A731D9">
        <w:rPr>
          <w:lang w:val="en-US"/>
        </w:rPr>
        <w:tab/>
        <w:t>4745</w:t>
      </w:r>
      <w:r w:rsidR="00A731D9">
        <w:rPr>
          <w:lang w:val="en-US"/>
        </w:rPr>
        <w:tab/>
        <w:t>-</w:t>
      </w:r>
      <w:r w:rsidR="00A731D9">
        <w:rPr>
          <w:lang w:val="en-US"/>
        </w:rPr>
        <w:tab/>
        <w:t>F</w:t>
      </w:r>
      <w:r w:rsidR="00A731D9">
        <w:rPr>
          <w:lang w:val="en-US"/>
        </w:rPr>
        <w:tab/>
        <w:t>NR_NTN_solutions-Core</w:t>
      </w:r>
    </w:p>
    <w:p w14:paraId="59A0BDA9" w14:textId="3438BB3F" w:rsidR="00A731D9" w:rsidRDefault="00000000" w:rsidP="00A731D9">
      <w:pPr>
        <w:pStyle w:val="Doc-title"/>
        <w:rPr>
          <w:lang w:val="en-US"/>
        </w:rPr>
      </w:pPr>
      <w:hyperlink r:id="rId215" w:history="1">
        <w:r w:rsidR="00A731D9" w:rsidRPr="00F5317D">
          <w:rPr>
            <w:rStyle w:val="Hyperlink"/>
            <w:lang w:val="en-US"/>
          </w:rPr>
          <w:t>R2-2403467</w:t>
        </w:r>
      </w:hyperlink>
      <w:r w:rsidR="00A731D9">
        <w:rPr>
          <w:lang w:val="en-US"/>
        </w:rPr>
        <w:tab/>
        <w:t>Clarification on usage of LEO or NGSO</w:t>
      </w:r>
      <w:r w:rsidR="00A731D9">
        <w:rPr>
          <w:lang w:val="en-US"/>
        </w:rPr>
        <w:tab/>
        <w:t>MediaTek Inc.</w:t>
      </w:r>
      <w:r w:rsidR="00A731D9">
        <w:rPr>
          <w:lang w:val="en-US"/>
        </w:rPr>
        <w:tab/>
        <w:t>CR</w:t>
      </w:r>
      <w:r w:rsidR="00A731D9">
        <w:rPr>
          <w:lang w:val="en-US"/>
        </w:rPr>
        <w:tab/>
        <w:t>Rel-18</w:t>
      </w:r>
      <w:r w:rsidR="00A731D9">
        <w:rPr>
          <w:lang w:val="en-US"/>
        </w:rPr>
        <w:tab/>
        <w:t>38.331</w:t>
      </w:r>
      <w:r w:rsidR="00A731D9">
        <w:rPr>
          <w:lang w:val="en-US"/>
        </w:rPr>
        <w:tab/>
        <w:t>18.1.0</w:t>
      </w:r>
      <w:r w:rsidR="00A731D9">
        <w:rPr>
          <w:lang w:val="en-US"/>
        </w:rPr>
        <w:tab/>
        <w:t>4746</w:t>
      </w:r>
      <w:r w:rsidR="00A731D9">
        <w:rPr>
          <w:lang w:val="en-US"/>
        </w:rPr>
        <w:tab/>
        <w:t>-</w:t>
      </w:r>
      <w:r w:rsidR="00A731D9">
        <w:rPr>
          <w:lang w:val="en-US"/>
        </w:rPr>
        <w:tab/>
        <w:t>A</w:t>
      </w:r>
      <w:r w:rsidR="00A731D9">
        <w:rPr>
          <w:lang w:val="en-US"/>
        </w:rPr>
        <w:tab/>
        <w:t>NR_NTN_solutions-Core</w:t>
      </w:r>
    </w:p>
    <w:p w14:paraId="724A6C38" w14:textId="7E6BC6F3" w:rsidR="00A731D9" w:rsidRDefault="00000000" w:rsidP="00A731D9">
      <w:pPr>
        <w:pStyle w:val="Doc-title"/>
        <w:rPr>
          <w:lang w:val="en-US"/>
        </w:rPr>
      </w:pPr>
      <w:hyperlink r:id="rId216" w:history="1">
        <w:r w:rsidR="00A731D9" w:rsidRPr="00F5317D">
          <w:rPr>
            <w:rStyle w:val="Hyperlink"/>
            <w:lang w:val="en-US"/>
          </w:rPr>
          <w:t>R2-2403468</w:t>
        </w:r>
      </w:hyperlink>
      <w:r w:rsidR="00A731D9">
        <w:rPr>
          <w:lang w:val="en-US"/>
        </w:rPr>
        <w:tab/>
        <w:t>Clarification on usage of LEO or NGSO</w:t>
      </w:r>
      <w:r w:rsidR="00A731D9">
        <w:rPr>
          <w:lang w:val="en-US"/>
        </w:rPr>
        <w:tab/>
        <w:t>MediaTek Inc.</w:t>
      </w:r>
      <w:r w:rsidR="00A731D9">
        <w:rPr>
          <w:lang w:val="en-US"/>
        </w:rPr>
        <w:tab/>
        <w:t>CR</w:t>
      </w:r>
      <w:r w:rsidR="00A731D9">
        <w:rPr>
          <w:lang w:val="en-US"/>
        </w:rPr>
        <w:tab/>
        <w:t>Rel-17</w:t>
      </w:r>
      <w:r w:rsidR="00A731D9">
        <w:rPr>
          <w:lang w:val="en-US"/>
        </w:rPr>
        <w:tab/>
        <w:t>38.306</w:t>
      </w:r>
      <w:r w:rsidR="00A731D9">
        <w:rPr>
          <w:lang w:val="en-US"/>
        </w:rPr>
        <w:tab/>
        <w:t>17.8.0</w:t>
      </w:r>
      <w:r w:rsidR="00A731D9">
        <w:rPr>
          <w:lang w:val="en-US"/>
        </w:rPr>
        <w:tab/>
        <w:t>1082</w:t>
      </w:r>
      <w:r w:rsidR="00A731D9">
        <w:rPr>
          <w:lang w:val="en-US"/>
        </w:rPr>
        <w:tab/>
        <w:t>-</w:t>
      </w:r>
      <w:r w:rsidR="00A731D9">
        <w:rPr>
          <w:lang w:val="en-US"/>
        </w:rPr>
        <w:tab/>
        <w:t>F</w:t>
      </w:r>
      <w:r w:rsidR="00A731D9">
        <w:rPr>
          <w:lang w:val="en-US"/>
        </w:rPr>
        <w:tab/>
        <w:t>NR_NTN_solutions-Core</w:t>
      </w:r>
    </w:p>
    <w:p w14:paraId="5D6914F4" w14:textId="74D897E2" w:rsidR="00A731D9" w:rsidRDefault="00000000" w:rsidP="00A731D9">
      <w:pPr>
        <w:pStyle w:val="Doc-title"/>
        <w:rPr>
          <w:lang w:val="en-US"/>
        </w:rPr>
      </w:pPr>
      <w:hyperlink r:id="rId217" w:history="1">
        <w:r w:rsidR="00A731D9" w:rsidRPr="00F5317D">
          <w:rPr>
            <w:rStyle w:val="Hyperlink"/>
            <w:lang w:val="en-US"/>
          </w:rPr>
          <w:t>R2-2403470</w:t>
        </w:r>
      </w:hyperlink>
      <w:r w:rsidR="00A731D9">
        <w:rPr>
          <w:lang w:val="en-US"/>
        </w:rPr>
        <w:tab/>
        <w:t>Clarification on usage of LEO or NGSO</w:t>
      </w:r>
      <w:r w:rsidR="00A731D9">
        <w:rPr>
          <w:lang w:val="en-US"/>
        </w:rPr>
        <w:tab/>
        <w:t>MediaTek Inc.</w:t>
      </w:r>
      <w:r w:rsidR="00A731D9">
        <w:rPr>
          <w:lang w:val="en-US"/>
        </w:rPr>
        <w:tab/>
        <w:t>CR</w:t>
      </w:r>
      <w:r w:rsidR="00A731D9">
        <w:rPr>
          <w:lang w:val="en-US"/>
        </w:rPr>
        <w:tab/>
        <w:t>Rel-18</w:t>
      </w:r>
      <w:r w:rsidR="00A731D9">
        <w:rPr>
          <w:lang w:val="en-US"/>
        </w:rPr>
        <w:tab/>
        <w:t>38.306</w:t>
      </w:r>
      <w:r w:rsidR="00A731D9">
        <w:rPr>
          <w:lang w:val="en-US"/>
        </w:rPr>
        <w:tab/>
        <w:t>18.1.0</w:t>
      </w:r>
      <w:r w:rsidR="00A731D9">
        <w:rPr>
          <w:lang w:val="en-US"/>
        </w:rPr>
        <w:tab/>
        <w:t>1083</w:t>
      </w:r>
      <w:r w:rsidR="00A731D9">
        <w:rPr>
          <w:lang w:val="en-US"/>
        </w:rPr>
        <w:tab/>
        <w:t>-</w:t>
      </w:r>
      <w:r w:rsidR="00A731D9">
        <w:rPr>
          <w:lang w:val="en-US"/>
        </w:rPr>
        <w:tab/>
        <w:t>A</w:t>
      </w:r>
      <w:r w:rsidR="00A731D9">
        <w:rPr>
          <w:lang w:val="en-US"/>
        </w:rPr>
        <w:tab/>
        <w:t>NR_NTN_solutions-Core</w:t>
      </w:r>
    </w:p>
    <w:p w14:paraId="29A8CDF9" w14:textId="0EC3160D" w:rsidR="005542B7" w:rsidRDefault="005542B7" w:rsidP="005542B7">
      <w:pPr>
        <w:pStyle w:val="Agreement"/>
        <w:rPr>
          <w:lang w:val="en-US"/>
        </w:rPr>
      </w:pPr>
      <w:r>
        <w:rPr>
          <w:lang w:val="en-US"/>
        </w:rPr>
        <w:t>All 4 agreed in principal</w:t>
      </w:r>
    </w:p>
    <w:p w14:paraId="311CE995" w14:textId="77777777" w:rsidR="005542B7" w:rsidRPr="005542B7" w:rsidRDefault="005542B7" w:rsidP="005542B7">
      <w:pPr>
        <w:pStyle w:val="Doc-text2"/>
        <w:rPr>
          <w:lang w:val="en-US"/>
        </w:rPr>
      </w:pPr>
    </w:p>
    <w:p w14:paraId="2D0468F7" w14:textId="510406FA" w:rsidR="00A731D9" w:rsidRDefault="00000000" w:rsidP="00A731D9">
      <w:pPr>
        <w:pStyle w:val="Doc-title"/>
        <w:rPr>
          <w:lang w:val="en-US"/>
        </w:rPr>
      </w:pPr>
      <w:hyperlink r:id="rId218" w:history="1">
        <w:r w:rsidR="00A731D9" w:rsidRPr="00F5317D">
          <w:rPr>
            <w:rStyle w:val="Hyperlink"/>
            <w:lang w:val="en-US"/>
          </w:rPr>
          <w:t>R2-2403471</w:t>
        </w:r>
      </w:hyperlink>
      <w:r w:rsidR="00A731D9">
        <w:rPr>
          <w:lang w:val="en-US"/>
        </w:rPr>
        <w:tab/>
        <w:t>LS on usage of LEO or NGSO</w:t>
      </w:r>
      <w:r w:rsidR="00A731D9">
        <w:rPr>
          <w:lang w:val="en-US"/>
        </w:rPr>
        <w:tab/>
        <w:t>MediaTek Inc.</w:t>
      </w:r>
      <w:r w:rsidR="00A731D9">
        <w:rPr>
          <w:lang w:val="en-US"/>
        </w:rPr>
        <w:tab/>
        <w:t>LS out</w:t>
      </w:r>
      <w:r w:rsidR="00A731D9">
        <w:rPr>
          <w:lang w:val="en-US"/>
        </w:rPr>
        <w:tab/>
        <w:t>NR_NTN_solutions-Core</w:t>
      </w:r>
      <w:r w:rsidR="00A731D9">
        <w:rPr>
          <w:lang w:val="en-US"/>
        </w:rPr>
        <w:tab/>
        <w:t>To:RAN4</w:t>
      </w:r>
    </w:p>
    <w:p w14:paraId="1602E9DA" w14:textId="0FE6F9B9" w:rsidR="007333C7" w:rsidRDefault="007333C7" w:rsidP="005542B7">
      <w:pPr>
        <w:pStyle w:val="Agreement"/>
        <w:rPr>
          <w:lang w:val="en-US"/>
        </w:rPr>
      </w:pPr>
      <w:r>
        <w:rPr>
          <w:lang w:val="en-US"/>
        </w:rPr>
        <w:t>Remove the question in the body of the LS and change the action to “</w:t>
      </w:r>
      <w:r w:rsidRPr="00BE6EC6">
        <w:rPr>
          <w:rFonts w:cs="Arial"/>
        </w:rPr>
        <w:t>RAN2 respectfully asks RAN4 to</w:t>
      </w:r>
      <w:r>
        <w:rPr>
          <w:rFonts w:cs="Arial"/>
        </w:rPr>
        <w:t xml:space="preserve"> come back if they see any issues.</w:t>
      </w:r>
      <w:r>
        <w:rPr>
          <w:lang w:val="en-US"/>
        </w:rPr>
        <w:t>”</w:t>
      </w:r>
    </w:p>
    <w:p w14:paraId="20DE96B1" w14:textId="4C36FDB4" w:rsidR="005542B7" w:rsidRPr="005542B7" w:rsidRDefault="005542B7" w:rsidP="005542B7">
      <w:pPr>
        <w:pStyle w:val="Agreement"/>
        <w:rPr>
          <w:lang w:val="en-US"/>
        </w:rPr>
      </w:pPr>
      <w:r>
        <w:rPr>
          <w:lang w:val="en-US"/>
        </w:rPr>
        <w:t xml:space="preserve">Approved in </w:t>
      </w:r>
      <w:r w:rsidR="009F3477" w:rsidRPr="009F3477">
        <w:rPr>
          <w:lang w:val="en-US"/>
        </w:rPr>
        <w:t>R2-240385</w:t>
      </w:r>
      <w:r w:rsidR="009F3477">
        <w:rPr>
          <w:lang w:val="en-US"/>
        </w:rPr>
        <w:t>8</w:t>
      </w:r>
    </w:p>
    <w:p w14:paraId="102CB32D" w14:textId="77777777" w:rsidR="00A731D9" w:rsidRPr="00A731D9" w:rsidRDefault="00A731D9" w:rsidP="005542B7">
      <w:pPr>
        <w:pStyle w:val="Doc-text2"/>
        <w:ind w:left="0" w:firstLine="0"/>
        <w:rPr>
          <w:lang w:val="en-US"/>
        </w:rPr>
      </w:pPr>
    </w:p>
    <w:p w14:paraId="32A18AA0" w14:textId="2D32D52F" w:rsidR="00F71AF3" w:rsidRDefault="00B56003">
      <w:pPr>
        <w:pStyle w:val="Heading4"/>
        <w:rPr>
          <w:lang w:val="en-US"/>
        </w:rPr>
      </w:pPr>
      <w:r>
        <w:rPr>
          <w:lang w:val="en-US"/>
        </w:rPr>
        <w:t>6.1.3.3</w:t>
      </w:r>
      <w:r>
        <w:rPr>
          <w:lang w:val="en-US"/>
        </w:rPr>
        <w:tab/>
        <w:t>Other</w:t>
      </w:r>
      <w:bookmarkEnd w:id="33"/>
    </w:p>
    <w:p w14:paraId="7A4FF30A" w14:textId="77777777" w:rsidR="00F71AF3" w:rsidRDefault="00B56003">
      <w:pPr>
        <w:pStyle w:val="Comments"/>
      </w:pPr>
      <w:r>
        <w:t xml:space="preserve">Including idle and inactive behaviour specified in 38.304 or 36.304. </w:t>
      </w:r>
    </w:p>
    <w:p w14:paraId="682BBB72" w14:textId="77777777" w:rsidR="00F71AF3" w:rsidRDefault="00F71AF3">
      <w:pPr>
        <w:pStyle w:val="Doc-text2"/>
        <w:ind w:left="0" w:firstLine="0"/>
      </w:pPr>
    </w:p>
    <w:p w14:paraId="637706D5" w14:textId="6F423EEE" w:rsidR="00F71AF3" w:rsidRDefault="00B56003">
      <w:pPr>
        <w:pStyle w:val="Heading1"/>
      </w:pPr>
      <w:bookmarkStart w:id="36" w:name="_Toc158241555"/>
      <w:r>
        <w:t>7</w:t>
      </w:r>
      <w:r>
        <w:tab/>
        <w:t>Rel-18</w:t>
      </w:r>
      <w:bookmarkEnd w:id="36"/>
      <w:r>
        <w:t xml:space="preserve"> </w:t>
      </w:r>
    </w:p>
    <w:p w14:paraId="738672DA" w14:textId="3CD2283A" w:rsidR="00F71AF3" w:rsidRDefault="00B56003">
      <w:pPr>
        <w:pStyle w:val="Heading2"/>
      </w:pPr>
      <w:bookmarkStart w:id="37" w:name="_Toc158241637"/>
      <w:r>
        <w:t>7.13</w:t>
      </w:r>
      <w:r>
        <w:tab/>
        <w:t>Further enhancement of data collection for SON MDT in NR and EN-DC</w:t>
      </w:r>
      <w:bookmarkEnd w:id="37"/>
    </w:p>
    <w:p w14:paraId="07F0F88E" w14:textId="4B8FE847" w:rsidR="00F71AF3" w:rsidRDefault="00B56003">
      <w:pPr>
        <w:pStyle w:val="Comments"/>
      </w:pPr>
      <w:r>
        <w:t xml:space="preserve">(NR_ENDC_SON_MDT_enh2-Core; leading WG: RAN3; REL-18; WID: </w:t>
      </w:r>
      <w:hyperlink r:id="rId219" w:history="1">
        <w:r w:rsidRPr="00F5317D">
          <w:rPr>
            <w:rStyle w:val="Hyperlink"/>
          </w:rPr>
          <w:t>RP-221825</w:t>
        </w:r>
      </w:hyperlink>
      <w:r>
        <w:t>)</w:t>
      </w:r>
    </w:p>
    <w:p w14:paraId="2C2527CC" w14:textId="73EE84E0" w:rsidR="00597765" w:rsidRDefault="00B56003">
      <w:pPr>
        <w:pStyle w:val="Comments"/>
      </w:pPr>
      <w:r>
        <w:t>Includes LS in’s related to AI/ML for NG-RAN</w:t>
      </w:r>
    </w:p>
    <w:p w14:paraId="28748C4F" w14:textId="77777777" w:rsidR="00F71AF3" w:rsidRDefault="00B56003">
      <w:pPr>
        <w:pStyle w:val="Comments"/>
      </w:pPr>
      <w:r>
        <w:t xml:space="preserve">Time budget: </w:t>
      </w:r>
      <w:r w:rsidR="00D129A9">
        <w:t>0</w:t>
      </w:r>
      <w:r>
        <w:t xml:space="preserve"> TU</w:t>
      </w:r>
    </w:p>
    <w:p w14:paraId="1A378C51" w14:textId="4CE7B304" w:rsidR="00F71AF3" w:rsidRDefault="00B56003">
      <w:pPr>
        <w:pStyle w:val="Comments"/>
      </w:pPr>
      <w:r>
        <w:t xml:space="preserve">Tdoc Limitation: </w:t>
      </w:r>
      <w:r w:rsidR="00880D74">
        <w:t xml:space="preserve">1 </w:t>
      </w:r>
      <w:r>
        <w:t xml:space="preserve">tdocs </w:t>
      </w:r>
      <w:r w:rsidR="00880D74">
        <w:t>?</w:t>
      </w:r>
    </w:p>
    <w:p w14:paraId="600EBC31" w14:textId="77777777" w:rsidR="00F71AF3" w:rsidRDefault="00B56003">
      <w:pPr>
        <w:pStyle w:val="Heading3"/>
      </w:pPr>
      <w:bookmarkStart w:id="38" w:name="_Toc158241638"/>
      <w:r>
        <w:t>7.13.1</w:t>
      </w:r>
      <w:r>
        <w:tab/>
        <w:t>Organizational</w:t>
      </w:r>
      <w:bookmarkEnd w:id="38"/>
    </w:p>
    <w:p w14:paraId="3056898E"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bookmarkStart w:id="39" w:name="_Toc158241639"/>
    <w:p w14:paraId="458178B7" w14:textId="4B60969D" w:rsidR="00A731D9" w:rsidRDefault="00F5317D" w:rsidP="00A731D9">
      <w:pPr>
        <w:pStyle w:val="Doc-title"/>
      </w:pPr>
      <w:r>
        <w:fldChar w:fldCharType="begin"/>
      </w:r>
      <w:r>
        <w:instrText>HYPERLINK "https://www.3gpp.org/ftp//tsg_ran/WG2_RL2/TSGR2_125bis/Docs//R2-2403156.zip"</w:instrText>
      </w:r>
      <w:r>
        <w:fldChar w:fldCharType="separate"/>
      </w:r>
      <w:r w:rsidR="00A731D9" w:rsidRPr="00F5317D">
        <w:rPr>
          <w:rStyle w:val="Hyperlink"/>
        </w:rPr>
        <w:t>R2-2403156</w:t>
      </w:r>
      <w:r>
        <w:fldChar w:fldCharType="end"/>
      </w:r>
      <w:r w:rsidR="00A731D9">
        <w:tab/>
        <w:t>WI RIL list for 36.331 for R18 SONMDT</w:t>
      </w:r>
      <w:r w:rsidR="00A731D9">
        <w:tab/>
        <w:t>Huawei, HiSilicon</w:t>
      </w:r>
      <w:r w:rsidR="00A731D9">
        <w:tab/>
        <w:t>discussion</w:t>
      </w:r>
      <w:r w:rsidR="00A731D9">
        <w:tab/>
        <w:t>Rel-18</w:t>
      </w:r>
      <w:r w:rsidR="00A731D9">
        <w:tab/>
        <w:t>NR_ENDC_SON_MDT_enh2-Core</w:t>
      </w:r>
    </w:p>
    <w:p w14:paraId="54A6ED8F" w14:textId="6EC5BDBD" w:rsidR="00370EE4" w:rsidRPr="00370EE4" w:rsidRDefault="00370EE4" w:rsidP="00370EE4">
      <w:pPr>
        <w:pStyle w:val="Agreement"/>
      </w:pPr>
      <w:r>
        <w:t>Note</w:t>
      </w:r>
    </w:p>
    <w:p w14:paraId="256EA9AB" w14:textId="369D948F" w:rsidR="00A731D9" w:rsidRDefault="00000000" w:rsidP="00A731D9">
      <w:pPr>
        <w:pStyle w:val="Doc-title"/>
      </w:pPr>
      <w:hyperlink r:id="rId220" w:history="1">
        <w:r w:rsidR="00A731D9" w:rsidRPr="00F5317D">
          <w:rPr>
            <w:rStyle w:val="Hyperlink"/>
          </w:rPr>
          <w:t>R2-2403157</w:t>
        </w:r>
      </w:hyperlink>
      <w:r w:rsidR="00A731D9">
        <w:tab/>
        <w:t>Corrections to TS 36.331 for R18 SONMDT</w:t>
      </w:r>
      <w:r w:rsidR="00A731D9">
        <w:tab/>
        <w:t>Huawei, HiSilicon</w:t>
      </w:r>
      <w:r w:rsidR="00A731D9">
        <w:tab/>
        <w:t>CR</w:t>
      </w:r>
      <w:r w:rsidR="00A731D9">
        <w:tab/>
        <w:t>Rel-18</w:t>
      </w:r>
      <w:r w:rsidR="00A731D9">
        <w:tab/>
        <w:t>36.331</w:t>
      </w:r>
      <w:r w:rsidR="00A731D9">
        <w:tab/>
        <w:t>18.1.0</w:t>
      </w:r>
      <w:r w:rsidR="00A731D9">
        <w:tab/>
        <w:t>5010</w:t>
      </w:r>
      <w:r w:rsidR="00A731D9">
        <w:tab/>
        <w:t>-</w:t>
      </w:r>
      <w:r w:rsidR="00A731D9">
        <w:tab/>
        <w:t>F</w:t>
      </w:r>
      <w:r w:rsidR="00A731D9">
        <w:tab/>
        <w:t>NR_ENDC_SON_MDT_enh2-Core</w:t>
      </w:r>
    </w:p>
    <w:p w14:paraId="2B0387FD" w14:textId="6F96D965" w:rsidR="00370EE4" w:rsidRDefault="00DF20FB" w:rsidP="00DF20FB">
      <w:pPr>
        <w:pStyle w:val="Agreement"/>
      </w:pPr>
      <w:r>
        <w:t>Endorse and to be updated later.</w:t>
      </w:r>
    </w:p>
    <w:p w14:paraId="159CF9C9" w14:textId="77777777" w:rsidR="0046634E" w:rsidRDefault="0046634E" w:rsidP="0046634E">
      <w:pPr>
        <w:pStyle w:val="Doc-text2"/>
      </w:pPr>
    </w:p>
    <w:p w14:paraId="4BC0A236" w14:textId="1E5AD076" w:rsidR="0046634E" w:rsidRPr="00EA6ED7" w:rsidRDefault="0046634E" w:rsidP="0046634E">
      <w:pPr>
        <w:pStyle w:val="EmailDiscussion"/>
        <w:rPr>
          <w:rFonts w:eastAsia="Times New Roman"/>
          <w:szCs w:val="20"/>
        </w:rPr>
      </w:pPr>
      <w:bookmarkStart w:id="40" w:name="_Toc164394374"/>
      <w:bookmarkStart w:id="41" w:name="_Hlk164325849"/>
      <w:r w:rsidRPr="00EA6ED7">
        <w:t>[Post125bis][750][SONMDT] CR for 36.331 (Huawei)</w:t>
      </w:r>
      <w:bookmarkEnd w:id="40"/>
    </w:p>
    <w:p w14:paraId="381BD041" w14:textId="77777777" w:rsidR="0046634E" w:rsidRPr="00EA6ED7" w:rsidRDefault="0046634E" w:rsidP="0046634E">
      <w:pPr>
        <w:pStyle w:val="EmailDiscussion2"/>
        <w:ind w:left="1619" w:firstLine="0"/>
        <w:rPr>
          <w:rFonts w:eastAsiaTheme="minorEastAsia"/>
          <w:szCs w:val="20"/>
          <w:u w:val="single"/>
        </w:rPr>
      </w:pPr>
      <w:r w:rsidRPr="00EA6ED7">
        <w:rPr>
          <w:u w:val="single"/>
        </w:rPr>
        <w:t>Scope:</w:t>
      </w:r>
    </w:p>
    <w:p w14:paraId="79616A6A" w14:textId="11B17F36" w:rsidR="00A86841" w:rsidRPr="00EA6ED7" w:rsidRDefault="00A86841" w:rsidP="00A86841">
      <w:pPr>
        <w:pStyle w:val="EmailDiscussion2"/>
        <w:numPr>
          <w:ilvl w:val="2"/>
          <w:numId w:val="4"/>
        </w:numPr>
        <w:tabs>
          <w:tab w:val="clear" w:pos="1622"/>
        </w:tabs>
      </w:pPr>
      <w:r w:rsidRPr="00EA6ED7">
        <w:t>Implement agreements from RAN2#125bis in 36.331 for R18 SONMDT</w:t>
      </w:r>
    </w:p>
    <w:p w14:paraId="0FC225BE" w14:textId="77777777" w:rsidR="0046634E" w:rsidRPr="00EA6ED7" w:rsidRDefault="0046634E" w:rsidP="0046634E">
      <w:pPr>
        <w:pStyle w:val="EmailDiscussion2"/>
        <w:rPr>
          <w:u w:val="single"/>
        </w:rPr>
      </w:pPr>
      <w:r w:rsidRPr="00EA6ED7">
        <w:t xml:space="preserve">      </w:t>
      </w:r>
      <w:r w:rsidRPr="00EA6ED7">
        <w:rPr>
          <w:u w:val="single"/>
        </w:rPr>
        <w:t xml:space="preserve">Intended outcome: </w:t>
      </w:r>
    </w:p>
    <w:p w14:paraId="262EA9DD" w14:textId="79B7950C" w:rsidR="0046634E" w:rsidRPr="00EA6ED7" w:rsidRDefault="0046634E" w:rsidP="0046634E">
      <w:pPr>
        <w:pStyle w:val="EmailDiscussion2"/>
        <w:numPr>
          <w:ilvl w:val="2"/>
          <w:numId w:val="9"/>
        </w:numPr>
        <w:tabs>
          <w:tab w:val="clear" w:pos="1622"/>
        </w:tabs>
        <w:ind w:left="1980"/>
      </w:pPr>
      <w:r w:rsidRPr="00EA6ED7">
        <w:t>Agreeable CR in R2-2403859 (Huawei)</w:t>
      </w:r>
    </w:p>
    <w:p w14:paraId="673753D5" w14:textId="77777777" w:rsidR="0046634E" w:rsidRPr="00EA6ED7" w:rsidRDefault="0046634E" w:rsidP="0046634E">
      <w:pPr>
        <w:pStyle w:val="EmailDiscussion2"/>
        <w:rPr>
          <w:u w:val="single"/>
        </w:rPr>
      </w:pPr>
      <w:r w:rsidRPr="00EA6ED7">
        <w:t>     </w:t>
      </w:r>
      <w:r w:rsidRPr="00EA6ED7">
        <w:rPr>
          <w:u w:val="single"/>
        </w:rPr>
        <w:t xml:space="preserve">Deadline: </w:t>
      </w:r>
    </w:p>
    <w:p w14:paraId="5097F655" w14:textId="77777777" w:rsidR="0046634E" w:rsidRPr="00EA6ED7" w:rsidRDefault="0046634E" w:rsidP="0046634E">
      <w:pPr>
        <w:pStyle w:val="EmailDiscussion2"/>
        <w:numPr>
          <w:ilvl w:val="2"/>
          <w:numId w:val="9"/>
        </w:numPr>
        <w:tabs>
          <w:tab w:val="clear" w:pos="1622"/>
        </w:tabs>
        <w:ind w:left="1980"/>
      </w:pPr>
      <w:r w:rsidRPr="00EA6ED7">
        <w:t>Short</w:t>
      </w:r>
    </w:p>
    <w:bookmarkEnd w:id="41"/>
    <w:p w14:paraId="7BDF9769" w14:textId="77777777" w:rsidR="0046634E" w:rsidRPr="00EA6ED7" w:rsidRDefault="0046634E" w:rsidP="0046634E">
      <w:pPr>
        <w:pStyle w:val="Doc-text2"/>
      </w:pPr>
    </w:p>
    <w:p w14:paraId="64579989" w14:textId="76597EAA" w:rsidR="00A731D9" w:rsidRPr="00EA6ED7" w:rsidRDefault="00000000" w:rsidP="00A731D9">
      <w:pPr>
        <w:pStyle w:val="Doc-title"/>
      </w:pPr>
      <w:hyperlink r:id="rId221" w:history="1">
        <w:r w:rsidR="00A731D9" w:rsidRPr="00EA6ED7">
          <w:rPr>
            <w:rStyle w:val="Hyperlink"/>
          </w:rPr>
          <w:t>R2-2403241</w:t>
        </w:r>
      </w:hyperlink>
      <w:r w:rsidR="00A731D9" w:rsidRPr="00EA6ED7">
        <w:tab/>
        <w:t>BL CR on 38331 for SONMDT features</w:t>
      </w:r>
      <w:r w:rsidR="00A731D9" w:rsidRPr="00EA6ED7">
        <w:tab/>
        <w:t>Ericsson</w:t>
      </w:r>
      <w:r w:rsidR="00A731D9" w:rsidRPr="00EA6ED7">
        <w:tab/>
        <w:t>CR</w:t>
      </w:r>
      <w:r w:rsidR="00A731D9" w:rsidRPr="00EA6ED7">
        <w:tab/>
        <w:t>Rel-18</w:t>
      </w:r>
      <w:r w:rsidR="00A731D9" w:rsidRPr="00EA6ED7">
        <w:tab/>
        <w:t>38.331</w:t>
      </w:r>
      <w:r w:rsidR="00A731D9" w:rsidRPr="00EA6ED7">
        <w:tab/>
        <w:t>18.1.0</w:t>
      </w:r>
      <w:r w:rsidR="00A731D9" w:rsidRPr="00EA6ED7">
        <w:tab/>
        <w:t>4710</w:t>
      </w:r>
      <w:r w:rsidR="00A731D9" w:rsidRPr="00EA6ED7">
        <w:tab/>
        <w:t>-</w:t>
      </w:r>
      <w:r w:rsidR="00A731D9" w:rsidRPr="00EA6ED7">
        <w:tab/>
        <w:t>F</w:t>
      </w:r>
      <w:r w:rsidR="00A731D9" w:rsidRPr="00EA6ED7">
        <w:tab/>
        <w:t>NR_ENDC_SON_MDT_enh2-Core</w:t>
      </w:r>
      <w:r w:rsidR="00A731D9" w:rsidRPr="00EA6ED7">
        <w:tab/>
        <w:t>Late</w:t>
      </w:r>
    </w:p>
    <w:p w14:paraId="19AB9C46" w14:textId="23B0E64C" w:rsidR="00DF20FB" w:rsidRPr="00EA6ED7" w:rsidRDefault="00DF20FB" w:rsidP="00DF20FB">
      <w:pPr>
        <w:pStyle w:val="Agreement"/>
      </w:pPr>
      <w:r w:rsidRPr="00EA6ED7">
        <w:t>Endorse and to be updated later.</w:t>
      </w:r>
    </w:p>
    <w:p w14:paraId="6B57D647" w14:textId="77777777" w:rsidR="0046634E" w:rsidRPr="00EA6ED7" w:rsidRDefault="0046634E" w:rsidP="0046634E">
      <w:pPr>
        <w:pStyle w:val="Doc-text2"/>
      </w:pPr>
    </w:p>
    <w:p w14:paraId="4B8EB9DF" w14:textId="77777777" w:rsidR="0046634E" w:rsidRPr="00EA6ED7" w:rsidRDefault="0046634E" w:rsidP="0046634E">
      <w:pPr>
        <w:pStyle w:val="Doc-text2"/>
      </w:pPr>
    </w:p>
    <w:p w14:paraId="0183991C" w14:textId="6F5BFD51" w:rsidR="0046634E" w:rsidRPr="00EA6ED7" w:rsidRDefault="0046634E" w:rsidP="0046634E">
      <w:pPr>
        <w:pStyle w:val="EmailDiscussion"/>
        <w:rPr>
          <w:rFonts w:eastAsia="Times New Roman"/>
          <w:szCs w:val="20"/>
        </w:rPr>
      </w:pPr>
      <w:bookmarkStart w:id="42" w:name="_Toc164394375"/>
      <w:bookmarkStart w:id="43" w:name="_Hlk164325873"/>
      <w:r w:rsidRPr="00EA6ED7">
        <w:t>[Post125bis][751][SONMDT] CR for 38.331 (Ericsson)</w:t>
      </w:r>
      <w:bookmarkEnd w:id="42"/>
    </w:p>
    <w:p w14:paraId="309577E0" w14:textId="77777777" w:rsidR="0046634E" w:rsidRPr="00EA6ED7" w:rsidRDefault="0046634E" w:rsidP="0046634E">
      <w:pPr>
        <w:pStyle w:val="EmailDiscussion2"/>
        <w:ind w:left="1619" w:firstLine="0"/>
        <w:rPr>
          <w:rFonts w:eastAsiaTheme="minorEastAsia"/>
          <w:szCs w:val="20"/>
          <w:u w:val="single"/>
        </w:rPr>
      </w:pPr>
      <w:r w:rsidRPr="00EA6ED7">
        <w:rPr>
          <w:u w:val="single"/>
        </w:rPr>
        <w:t>Scope:</w:t>
      </w:r>
    </w:p>
    <w:p w14:paraId="7D0043DD" w14:textId="1575BFCC" w:rsidR="0046634E" w:rsidRPr="00EA6ED7" w:rsidRDefault="00A86841" w:rsidP="00A86841">
      <w:pPr>
        <w:pStyle w:val="EmailDiscussion2"/>
        <w:numPr>
          <w:ilvl w:val="2"/>
          <w:numId w:val="4"/>
        </w:numPr>
        <w:tabs>
          <w:tab w:val="clear" w:pos="1622"/>
        </w:tabs>
      </w:pPr>
      <w:r w:rsidRPr="00EA6ED7">
        <w:t xml:space="preserve">Implement agreements from RAN2#125bis in </w:t>
      </w:r>
      <w:r w:rsidR="0046634E" w:rsidRPr="00EA6ED7">
        <w:t>38.331 for R18 SONMDT</w:t>
      </w:r>
    </w:p>
    <w:p w14:paraId="266B24C2" w14:textId="77777777" w:rsidR="0046634E" w:rsidRPr="00EA6ED7" w:rsidRDefault="0046634E" w:rsidP="0046634E">
      <w:pPr>
        <w:pStyle w:val="EmailDiscussion2"/>
        <w:rPr>
          <w:u w:val="single"/>
        </w:rPr>
      </w:pPr>
      <w:r w:rsidRPr="00EA6ED7">
        <w:t xml:space="preserve">      </w:t>
      </w:r>
      <w:r w:rsidRPr="00EA6ED7">
        <w:rPr>
          <w:u w:val="single"/>
        </w:rPr>
        <w:t xml:space="preserve">Intended outcome: </w:t>
      </w:r>
    </w:p>
    <w:p w14:paraId="507107B8" w14:textId="22F8815D" w:rsidR="0046634E" w:rsidRPr="00EA6ED7" w:rsidRDefault="0046634E" w:rsidP="00311319">
      <w:pPr>
        <w:pStyle w:val="EmailDiscussion2"/>
        <w:numPr>
          <w:ilvl w:val="2"/>
          <w:numId w:val="9"/>
        </w:numPr>
        <w:tabs>
          <w:tab w:val="clear" w:pos="1622"/>
        </w:tabs>
        <w:ind w:left="1980"/>
      </w:pPr>
      <w:r w:rsidRPr="00EA6ED7">
        <w:t>Agreeable CR in R2-2403860 (Ericsson)</w:t>
      </w:r>
    </w:p>
    <w:p w14:paraId="1B42095E" w14:textId="77777777" w:rsidR="0046634E" w:rsidRPr="00EA6ED7" w:rsidRDefault="0046634E" w:rsidP="0046634E">
      <w:pPr>
        <w:pStyle w:val="EmailDiscussion2"/>
        <w:rPr>
          <w:u w:val="single"/>
        </w:rPr>
      </w:pPr>
      <w:r w:rsidRPr="00EA6ED7">
        <w:t>     </w:t>
      </w:r>
      <w:r w:rsidRPr="00EA6ED7">
        <w:rPr>
          <w:u w:val="single"/>
        </w:rPr>
        <w:t xml:space="preserve">Deadline: </w:t>
      </w:r>
    </w:p>
    <w:p w14:paraId="4F6E27B9" w14:textId="6D4DDB21" w:rsidR="0046634E" w:rsidRPr="00EA6ED7" w:rsidRDefault="0046634E" w:rsidP="0046634E">
      <w:pPr>
        <w:pStyle w:val="EmailDiscussion2"/>
        <w:numPr>
          <w:ilvl w:val="2"/>
          <w:numId w:val="9"/>
        </w:numPr>
        <w:tabs>
          <w:tab w:val="clear" w:pos="1622"/>
        </w:tabs>
        <w:ind w:left="1980"/>
      </w:pPr>
      <w:r w:rsidRPr="00EA6ED7">
        <w:t>Short</w:t>
      </w:r>
    </w:p>
    <w:bookmarkEnd w:id="43"/>
    <w:p w14:paraId="3F2CCE2E" w14:textId="77777777" w:rsidR="0046634E" w:rsidRDefault="0046634E" w:rsidP="0046634E">
      <w:pPr>
        <w:pStyle w:val="Doc-text2"/>
      </w:pPr>
    </w:p>
    <w:p w14:paraId="3CC079AF" w14:textId="77777777" w:rsidR="0046634E" w:rsidRPr="0046634E" w:rsidRDefault="0046634E" w:rsidP="0046634E">
      <w:pPr>
        <w:pStyle w:val="Doc-text2"/>
      </w:pPr>
    </w:p>
    <w:p w14:paraId="0B0F7AAD" w14:textId="42A66581" w:rsidR="00A731D9" w:rsidRDefault="00000000" w:rsidP="00A731D9">
      <w:pPr>
        <w:pStyle w:val="Doc-title"/>
      </w:pPr>
      <w:hyperlink r:id="rId222" w:history="1">
        <w:r w:rsidR="00A731D9" w:rsidRPr="00F5317D">
          <w:rPr>
            <w:rStyle w:val="Hyperlink"/>
          </w:rPr>
          <w:t>R2-2403265</w:t>
        </w:r>
      </w:hyperlink>
      <w:r w:rsidR="00A731D9">
        <w:tab/>
        <w:t>RIL issue list for SON</w:t>
      </w:r>
      <w:r w:rsidR="00A731D9">
        <w:tab/>
        <w:t>Ericsson</w:t>
      </w:r>
      <w:r w:rsidR="00A731D9">
        <w:tab/>
        <w:t>discussion</w:t>
      </w:r>
      <w:r w:rsidR="00A731D9">
        <w:tab/>
        <w:t>NR_ENDC_SON_MDT_enh2-Core</w:t>
      </w:r>
      <w:r w:rsidR="00A731D9">
        <w:tab/>
        <w:t>Late</w:t>
      </w:r>
    </w:p>
    <w:p w14:paraId="17F8790B" w14:textId="547FA7B5" w:rsidR="00370EE4" w:rsidRPr="00370EE4" w:rsidRDefault="00370EE4" w:rsidP="00370EE4">
      <w:pPr>
        <w:pStyle w:val="Agreement"/>
      </w:pPr>
      <w:r>
        <w:t>Note</w:t>
      </w:r>
    </w:p>
    <w:p w14:paraId="12D00032" w14:textId="6BE201FB" w:rsidR="00A731D9" w:rsidRDefault="00A731D9" w:rsidP="00A731D9">
      <w:pPr>
        <w:pStyle w:val="Doc-title"/>
      </w:pPr>
    </w:p>
    <w:p w14:paraId="5872F0CB" w14:textId="77777777" w:rsidR="00A731D9" w:rsidRPr="00A731D9" w:rsidRDefault="00A731D9" w:rsidP="00A731D9">
      <w:pPr>
        <w:pStyle w:val="Doc-text2"/>
      </w:pPr>
    </w:p>
    <w:p w14:paraId="02E7D9B1" w14:textId="7079FC46" w:rsidR="00F71AF3" w:rsidRDefault="00B56003">
      <w:pPr>
        <w:pStyle w:val="Heading3"/>
      </w:pPr>
      <w:r>
        <w:t>7.13.2</w:t>
      </w:r>
      <w:r>
        <w:tab/>
      </w:r>
      <w:r w:rsidR="00597765" w:rsidRPr="00597765">
        <w:t>Papers related to RILs</w:t>
      </w:r>
      <w:bookmarkEnd w:id="39"/>
    </w:p>
    <w:bookmarkStart w:id="44" w:name="_Toc158241640"/>
    <w:p w14:paraId="678397F7" w14:textId="1D10EDEC" w:rsidR="00AF7DE1" w:rsidRDefault="0019778F" w:rsidP="00F261EA">
      <w:pPr>
        <w:pStyle w:val="Doc-title"/>
      </w:pPr>
      <w:r w:rsidRPr="005C1E51">
        <w:fldChar w:fldCharType="begin"/>
      </w:r>
      <w:r w:rsidRPr="005C1E51">
        <w:instrText>HYPERLINK "https://www.3gpp.org/ftp//tsg_ran/WG2_RL2/TSGR2_125bis/Docs//R2-2402653.zip"</w:instrText>
      </w:r>
      <w:r w:rsidRPr="005C1E51">
        <w:fldChar w:fldCharType="separate"/>
      </w:r>
      <w:r w:rsidRPr="005C1E51">
        <w:rPr>
          <w:rStyle w:val="Hyperlink"/>
        </w:rPr>
        <w:t>R2-2402653</w:t>
      </w:r>
      <w:r w:rsidRPr="005C1E51">
        <w:rPr>
          <w:rStyle w:val="Hyperlink"/>
        </w:rPr>
        <w:fldChar w:fldCharType="end"/>
      </w:r>
      <w:r w:rsidRPr="005C1E51">
        <w:tab/>
        <w:t>[C303][C304][C307][C308][C311][C312][C315] [C351]Corrections about SONMDT issues</w:t>
      </w:r>
      <w:r w:rsidRPr="005C1E51">
        <w:tab/>
        <w:t>CATT</w:t>
      </w:r>
      <w:r w:rsidRPr="005C1E51">
        <w:tab/>
        <w:t>discussion</w:t>
      </w:r>
      <w:r w:rsidRPr="005C1E51">
        <w:tab/>
        <w:t>Rel-18</w:t>
      </w:r>
      <w:r w:rsidRPr="005C1E51">
        <w:tab/>
        <w:t>NR_ENDC_SON_MDT_enh2-Core</w:t>
      </w:r>
    </w:p>
    <w:p w14:paraId="5900003C" w14:textId="77777777" w:rsidR="00DD7AD4" w:rsidRDefault="00DD7AD4" w:rsidP="00DD7AD4">
      <w:pPr>
        <w:pStyle w:val="Doc-text2"/>
      </w:pPr>
    </w:p>
    <w:p w14:paraId="1E2A85D6" w14:textId="77777777" w:rsidR="00DD7AD4" w:rsidRPr="00DD7AD4" w:rsidRDefault="00DD7AD4" w:rsidP="00DD7AD4">
      <w:pPr>
        <w:pStyle w:val="Doc-text2"/>
        <w:rPr>
          <w:b/>
          <w:bCs/>
        </w:rPr>
      </w:pPr>
      <w:r w:rsidRPr="00DD7AD4">
        <w:rPr>
          <w:b/>
          <w:bCs/>
        </w:rPr>
        <w:t>SPR related [C304] [C312] [C351]</w:t>
      </w:r>
    </w:p>
    <w:p w14:paraId="605D3696" w14:textId="77777777" w:rsidR="00DD7AD4" w:rsidRDefault="00DD7AD4" w:rsidP="00DD7AD4">
      <w:pPr>
        <w:pStyle w:val="Doc-text2"/>
      </w:pPr>
      <w:r>
        <w:t>Proposal 1: Move the SPR determination procedure description out of the branch of scg-State, and adopt the TP in section 4 (for Solution 1).</w:t>
      </w:r>
    </w:p>
    <w:p w14:paraId="7303FC25" w14:textId="77777777" w:rsidR="00DD7AD4" w:rsidRDefault="00DD7AD4" w:rsidP="00DD7AD4">
      <w:pPr>
        <w:pStyle w:val="Doc-text2"/>
      </w:pPr>
      <w:r>
        <w:t>Proposal 2: The case of PSCell change command is sent directly by SRB3 for intra-SN PSCell change should be added upon evaluate the SPR trigger conditions, and adopt the TP in section 4.</w:t>
      </w:r>
    </w:p>
    <w:p w14:paraId="7AED079B" w14:textId="77777777" w:rsidR="00DD7AD4" w:rsidRDefault="00DD7AD4" w:rsidP="00DD7AD4">
      <w:pPr>
        <w:pStyle w:val="Doc-text2"/>
      </w:pPr>
      <w:r>
        <w:t>Proposal 3: RAN2 to clarify that MN and source SN can configure the sn-InitiatedPSCellChange field to indicate whether the PSCell change is MN-initiated PSCell change or SN-initiated PSCell change.</w:t>
      </w:r>
    </w:p>
    <w:p w14:paraId="7249C25C" w14:textId="77777777" w:rsidR="00DD7AD4" w:rsidRDefault="00DD7AD4" w:rsidP="00DD7AD4">
      <w:pPr>
        <w:pStyle w:val="Doc-text2"/>
      </w:pPr>
      <w:r>
        <w:t>Proposal 4: If P3 is agreed, the clarification can be added in the field description of sn-InitiatedPSCellChange and the corresponding procedure description, and adopt the TP in section 4.</w:t>
      </w:r>
    </w:p>
    <w:p w14:paraId="12B249C5" w14:textId="77777777" w:rsidR="00DD7AD4" w:rsidRDefault="00DD7AD4" w:rsidP="00DD7AD4">
      <w:pPr>
        <w:pStyle w:val="Doc-text2"/>
      </w:pPr>
      <w:r>
        <w:t>Proposal 5: If the SPR configuration is provided to the UE at the time of the SN-initiated PSCell change, RAN2 to consider one of the following solutions to enable the configuration, and the corresponding TP is adopted.</w:t>
      </w:r>
    </w:p>
    <w:p w14:paraId="5CC4D844" w14:textId="77777777" w:rsidR="00DD7AD4" w:rsidRDefault="00DD7AD4" w:rsidP="00DD7AD4">
      <w:pPr>
        <w:pStyle w:val="Doc-text2"/>
      </w:pPr>
      <w:r>
        <w:t>Solution 1: Introduce a new field in otherConfig in MN RRCReconfiguration for source SN configured SPR configuration;</w:t>
      </w:r>
    </w:p>
    <w:p w14:paraId="06A99068" w14:textId="77777777" w:rsidR="00DD7AD4" w:rsidRDefault="00DD7AD4" w:rsidP="00DD7AD4">
      <w:pPr>
        <w:pStyle w:val="Doc-text2"/>
      </w:pPr>
      <w:r>
        <w:t>Solution 2: Reuse the successPSCell-Config field in otherConfig in MN RRCReconfiguration for source SN configured SPR configuration with some clarification in e.g., field description.</w:t>
      </w:r>
    </w:p>
    <w:p w14:paraId="3215A83E" w14:textId="77777777" w:rsidR="00DD7AD4" w:rsidRDefault="00DD7AD4" w:rsidP="00DD7AD4">
      <w:pPr>
        <w:pStyle w:val="Doc-text2"/>
      </w:pPr>
    </w:p>
    <w:p w14:paraId="556228FF" w14:textId="77777777" w:rsidR="00DF20FB" w:rsidRDefault="00DF20FB" w:rsidP="00DD7AD4">
      <w:pPr>
        <w:pStyle w:val="Doc-text2"/>
      </w:pPr>
    </w:p>
    <w:p w14:paraId="6C23A0CA" w14:textId="6B2CA8DD" w:rsidR="00DF20FB" w:rsidRDefault="00DF20FB" w:rsidP="00DF20FB">
      <w:pPr>
        <w:pStyle w:val="Agreement"/>
      </w:pPr>
      <w:r>
        <w:t xml:space="preserve">Move the SPR determination procedure description out of the branch of scg-State, and adopt the TP in section 4 of </w:t>
      </w:r>
      <w:r w:rsidRPr="00DF20FB">
        <w:t xml:space="preserve">R2-2402653 </w:t>
      </w:r>
      <w:r>
        <w:t>(for Solution 1).</w:t>
      </w:r>
    </w:p>
    <w:p w14:paraId="2A9588F9" w14:textId="5919B6EF" w:rsidR="00DF20FB" w:rsidRDefault="00DF20FB" w:rsidP="00DF20FB">
      <w:pPr>
        <w:pStyle w:val="Agreement"/>
      </w:pPr>
      <w:r>
        <w:t>The case of PSCell change command is sent directly by SRB3 for intra-SN PSCell change should be added upon evaluate the SPR trigger conditions. Implement as per S526.</w:t>
      </w:r>
    </w:p>
    <w:p w14:paraId="44148DAB" w14:textId="598FD183" w:rsidR="00DF20FB" w:rsidRDefault="00DF20FB" w:rsidP="00DF20FB">
      <w:pPr>
        <w:pStyle w:val="Agreement"/>
      </w:pPr>
      <w:r>
        <w:t>RAN2 confirms that MN and source SN can configure the sn-InitiatedPSCellChange field to indicate whether the PSCell change is MN-initiated PSCell change or SN-initiated PSCell change. TBD how to capture this.</w:t>
      </w:r>
    </w:p>
    <w:p w14:paraId="15E1274F" w14:textId="79C47035" w:rsidR="00DF20FB" w:rsidRPr="00DF20FB" w:rsidRDefault="00DF20FB" w:rsidP="00DF20FB">
      <w:pPr>
        <w:pStyle w:val="Agreement"/>
      </w:pPr>
      <w:r>
        <w:t xml:space="preserve">For the case when </w:t>
      </w:r>
      <w:r w:rsidRPr="00DF20FB">
        <w:t xml:space="preserve">the SPR configuration is provided </w:t>
      </w:r>
      <w:r>
        <w:t xml:space="preserve">via SRB1 </w:t>
      </w:r>
      <w:r w:rsidRPr="00DF20FB">
        <w:t>to the UE at the time of the SN-initiated PSCell change,</w:t>
      </w:r>
      <w:r>
        <w:t xml:space="preserve"> reuse the successPSCell-Config field in otherConfig in MN RRCReconfiguration for source SN configured SPR configuration with some clarification in e.g., field description.</w:t>
      </w:r>
      <w:r w:rsidRPr="00DF20FB">
        <w:t xml:space="preserve"> </w:t>
      </w:r>
      <w:r>
        <w:t>TBD how to capture this.</w:t>
      </w:r>
    </w:p>
    <w:p w14:paraId="47FAFBD0" w14:textId="77777777" w:rsidR="00DF20FB" w:rsidRPr="00DF20FB" w:rsidRDefault="00DF20FB" w:rsidP="00DF20FB">
      <w:pPr>
        <w:pStyle w:val="Doc-text2"/>
      </w:pPr>
    </w:p>
    <w:p w14:paraId="797A3119" w14:textId="77777777" w:rsidR="00DF20FB" w:rsidRDefault="00DF20FB" w:rsidP="00DD7AD4">
      <w:pPr>
        <w:pStyle w:val="Doc-text2"/>
      </w:pPr>
    </w:p>
    <w:p w14:paraId="03E430CA" w14:textId="77777777" w:rsidR="00DD7AD4" w:rsidRPr="00DD7AD4" w:rsidRDefault="00DD7AD4" w:rsidP="00DD7AD4">
      <w:pPr>
        <w:pStyle w:val="Doc-text2"/>
        <w:rPr>
          <w:b/>
          <w:bCs/>
        </w:rPr>
      </w:pPr>
      <w:r w:rsidRPr="00DD7AD4">
        <w:rPr>
          <w:b/>
          <w:bCs/>
        </w:rPr>
        <w:t>Fast MCG Recovery related [C307]</w:t>
      </w:r>
    </w:p>
    <w:p w14:paraId="643055D3" w14:textId="77777777" w:rsidR="00DD7AD4" w:rsidRDefault="00DD7AD4" w:rsidP="00DD7AD4">
      <w:pPr>
        <w:pStyle w:val="Doc-text2"/>
      </w:pPr>
      <w:r>
        <w:t>Observation 1: In current spec, the cases of SCG failure while the timer T316 was running and before initiation of the fast MCG recovery procedure cannot be distinguished.</w:t>
      </w:r>
    </w:p>
    <w:p w14:paraId="2D597272" w14:textId="77777777" w:rsidR="00DD7AD4" w:rsidRDefault="00DD7AD4" w:rsidP="00DD7AD4">
      <w:pPr>
        <w:pStyle w:val="Doc-text2"/>
      </w:pPr>
      <w:r>
        <w:t>Proposal 6: It is kindly to ask RAN2 to discuss these two solutions to differentiate the case of SCG was failed while the timer T316 was running or at the time of initiation of the fast MCG recovery procedure and adopt the corresponding TP in section 4:</w:t>
      </w:r>
    </w:p>
    <w:p w14:paraId="5B883D61" w14:textId="77777777" w:rsidR="00DD7AD4" w:rsidRDefault="00DD7AD4" w:rsidP="00DD7AD4">
      <w:pPr>
        <w:pStyle w:val="Doc-text2"/>
      </w:pPr>
      <w:r>
        <w:t>-</w:t>
      </w:r>
      <w:r>
        <w:tab/>
        <w:t>Solution 1: Introduce an indication to differentiate these two cases;</w:t>
      </w:r>
    </w:p>
    <w:p w14:paraId="14A79466" w14:textId="77777777" w:rsidR="00DD7AD4" w:rsidRDefault="00DD7AD4" w:rsidP="00DD7AD4">
      <w:pPr>
        <w:pStyle w:val="Doc-text2"/>
      </w:pPr>
      <w:r>
        <w:t>-</w:t>
      </w:r>
      <w:r>
        <w:tab/>
        <w:t>Solution 2: Introduce one cause value of mcgRecoveryFailureCause for SCG failure at the time of initiation of the fast MCG recovery procedure.</w:t>
      </w:r>
    </w:p>
    <w:p w14:paraId="40BF07FE" w14:textId="77777777" w:rsidR="00DF20FB" w:rsidRDefault="00DF20FB" w:rsidP="00DD7AD4">
      <w:pPr>
        <w:pStyle w:val="Doc-text2"/>
      </w:pPr>
    </w:p>
    <w:p w14:paraId="65A44948" w14:textId="22EC0406" w:rsidR="00544FB1" w:rsidRDefault="00544FB1" w:rsidP="00DD7AD4">
      <w:pPr>
        <w:pStyle w:val="Doc-text2"/>
      </w:pPr>
      <w:r>
        <w:t>On P6:</w:t>
      </w:r>
    </w:p>
    <w:p w14:paraId="1F8B3A57" w14:textId="5DBD2429" w:rsidR="00DF20FB" w:rsidRDefault="00544FB1" w:rsidP="00544FB1">
      <w:pPr>
        <w:pStyle w:val="Doc-text2"/>
      </w:pPr>
      <w:r>
        <w:t>-</w:t>
      </w:r>
      <w:r>
        <w:tab/>
        <w:t>Samsung thinks this is not needed. Nokia agrees with Samsung and the remaining time is already there.</w:t>
      </w:r>
    </w:p>
    <w:p w14:paraId="7BF4BE94" w14:textId="77777777" w:rsidR="00DD7AD4" w:rsidRDefault="00DD7AD4" w:rsidP="00DD7AD4">
      <w:pPr>
        <w:pStyle w:val="Doc-text2"/>
      </w:pPr>
    </w:p>
    <w:p w14:paraId="77403670" w14:textId="77777777" w:rsidR="00DD7AD4" w:rsidRPr="00DD7AD4" w:rsidRDefault="00DD7AD4" w:rsidP="00DD7AD4">
      <w:pPr>
        <w:pStyle w:val="Doc-text2"/>
        <w:rPr>
          <w:b/>
          <w:bCs/>
        </w:rPr>
      </w:pPr>
      <w:r w:rsidRPr="00DD7AD4">
        <w:rPr>
          <w:b/>
          <w:bCs/>
        </w:rPr>
        <w:t>NPN related [C308] [C315]</w:t>
      </w:r>
    </w:p>
    <w:p w14:paraId="75755E7F" w14:textId="77777777" w:rsidR="00DD7AD4" w:rsidRDefault="00DD7AD4" w:rsidP="00DD7AD4">
      <w:pPr>
        <w:pStyle w:val="Doc-text2"/>
      </w:pPr>
      <w:r>
        <w:lastRenderedPageBreak/>
        <w:t>Proposal 7: Adopt the TP on RIL 308 of introducing SNPN checking in RRC resume procedure.</w:t>
      </w:r>
    </w:p>
    <w:p w14:paraId="32B7190F" w14:textId="77777777" w:rsidR="00DD7AD4" w:rsidRDefault="00DD7AD4" w:rsidP="00DD7AD4">
      <w:pPr>
        <w:pStyle w:val="Doc-text2"/>
      </w:pPr>
      <w:r>
        <w:t>Proposal 8: It is necessary to capture the RAN3 requirements for the logged MDT involving NPN for network configuration and UE behaviour in the RRC spec.</w:t>
      </w:r>
    </w:p>
    <w:p w14:paraId="35493615" w14:textId="77777777" w:rsidR="00DD7AD4" w:rsidRDefault="00DD7AD4" w:rsidP="00DD7AD4">
      <w:pPr>
        <w:pStyle w:val="Doc-text2"/>
      </w:pPr>
      <w:r>
        <w:t>Proposal 9: If the legacy (R16 or R17) area configuration limitation present only, the UE should perform logging in both PN and PNI-NPN within the limitation, if any.</w:t>
      </w:r>
    </w:p>
    <w:p w14:paraId="54AC911B" w14:textId="77777777" w:rsidR="00DD7AD4" w:rsidRDefault="00DD7AD4" w:rsidP="00DD7AD4">
      <w:pPr>
        <w:pStyle w:val="Doc-text2"/>
      </w:pPr>
      <w:r>
        <w:t>Proposal 10: If the legacy area configuration and the PNI-NPN limitation present simultaneously, the UE should perform logging in PN within the legacy area configuration limitation and perform logging in PNI-NPN within PNI-NPN limitation.</w:t>
      </w:r>
    </w:p>
    <w:p w14:paraId="7B478B9A" w14:textId="77777777" w:rsidR="00DD7AD4" w:rsidRDefault="00DD7AD4" w:rsidP="00DD7AD4">
      <w:pPr>
        <w:pStyle w:val="Doc-text2"/>
      </w:pPr>
      <w:r>
        <w:t>Proposal 11: SNPN limitation should not be configured together with PN or PNI-NPN area configurations.</w:t>
      </w:r>
    </w:p>
    <w:p w14:paraId="02C38823" w14:textId="77777777" w:rsidR="00DD7AD4" w:rsidRDefault="00DD7AD4" w:rsidP="00DD7AD4">
      <w:pPr>
        <w:pStyle w:val="Doc-text2"/>
      </w:pPr>
      <w:r>
        <w:t>Proposal 12: Add a Note to illustrate all the 3 RAN3 requirements for logged MDT configuration involving NPN is a simple and clear way for network limitation in RRC spec.</w:t>
      </w:r>
    </w:p>
    <w:p w14:paraId="224A5D7D" w14:textId="77777777" w:rsidR="00DD7AD4" w:rsidRDefault="00DD7AD4" w:rsidP="00DD7AD4">
      <w:pPr>
        <w:pStyle w:val="Doc-text2"/>
      </w:pPr>
    </w:p>
    <w:p w14:paraId="5EEF0467" w14:textId="3D47C750" w:rsidR="00544FB1" w:rsidRDefault="00544FB1" w:rsidP="00544FB1">
      <w:pPr>
        <w:pStyle w:val="Agreement"/>
      </w:pPr>
      <w:r>
        <w:t>Capture the RAN3 requirements for the logged MDT involving NPN for network configuration and UE behaviour in the RRC spec.</w:t>
      </w:r>
    </w:p>
    <w:p w14:paraId="0C305E55" w14:textId="39FD907E" w:rsidR="00544FB1" w:rsidRPr="00544FB1" w:rsidRDefault="00544FB1" w:rsidP="00544FB1">
      <w:pPr>
        <w:pStyle w:val="Agreement"/>
      </w:pPr>
      <w:r>
        <w:t>Add a Note to RRC to illustrate all the 3 RAN3 requirements for logged MDT configuration involving NPN</w:t>
      </w:r>
    </w:p>
    <w:p w14:paraId="2563A109" w14:textId="77777777" w:rsidR="00544FB1" w:rsidRDefault="00544FB1" w:rsidP="00DD7AD4">
      <w:pPr>
        <w:pStyle w:val="Doc-text2"/>
      </w:pPr>
    </w:p>
    <w:p w14:paraId="19F155CA" w14:textId="77777777" w:rsidR="00DD7AD4" w:rsidRPr="00DD7AD4" w:rsidRDefault="00DD7AD4" w:rsidP="00DD7AD4">
      <w:pPr>
        <w:pStyle w:val="Doc-text2"/>
        <w:rPr>
          <w:b/>
          <w:bCs/>
        </w:rPr>
      </w:pPr>
      <w:r w:rsidRPr="00DD7AD4">
        <w:rPr>
          <w:b/>
          <w:bCs/>
        </w:rPr>
        <w:t>CPAC MRO related [C311]</w:t>
      </w:r>
    </w:p>
    <w:p w14:paraId="5A74D48A" w14:textId="77777777" w:rsidR="00DD7AD4" w:rsidRDefault="00DD7AD4" w:rsidP="00DD7AD4">
      <w:pPr>
        <w:pStyle w:val="Doc-text2"/>
      </w:pPr>
      <w:r>
        <w:t>Proposal 13: Replace “choConfig” with “condExecutionCond or condExecutionCondSCG” fields, and adopt the TP in section 4.</w:t>
      </w:r>
    </w:p>
    <w:p w14:paraId="4BA994AB" w14:textId="77777777" w:rsidR="00544FB1" w:rsidRDefault="00544FB1" w:rsidP="00DD7AD4">
      <w:pPr>
        <w:pStyle w:val="Doc-text2"/>
      </w:pPr>
    </w:p>
    <w:p w14:paraId="37CC7289" w14:textId="03577210" w:rsidR="00544FB1" w:rsidRDefault="00544FB1" w:rsidP="00DD7AD4">
      <w:pPr>
        <w:pStyle w:val="Doc-text2"/>
      </w:pPr>
      <w:r>
        <w:t>-</w:t>
      </w:r>
      <w:r>
        <w:tab/>
        <w:t>Note: It has already been adopted</w:t>
      </w:r>
    </w:p>
    <w:p w14:paraId="4F0A87C6" w14:textId="77777777" w:rsidR="00DD7AD4" w:rsidRDefault="00DD7AD4" w:rsidP="00DD7AD4">
      <w:pPr>
        <w:pStyle w:val="Doc-text2"/>
      </w:pPr>
    </w:p>
    <w:p w14:paraId="6207A85F" w14:textId="77777777" w:rsidR="00DD7AD4" w:rsidRPr="00DD7AD4" w:rsidRDefault="00DD7AD4" w:rsidP="00DD7AD4">
      <w:pPr>
        <w:pStyle w:val="Doc-text2"/>
        <w:rPr>
          <w:b/>
          <w:bCs/>
        </w:rPr>
      </w:pPr>
      <w:r w:rsidRPr="00DD7AD4">
        <w:rPr>
          <w:b/>
          <w:bCs/>
        </w:rPr>
        <w:t>RACH report related [C303]</w:t>
      </w:r>
    </w:p>
    <w:p w14:paraId="128DE7EA" w14:textId="5AD31E80" w:rsidR="00DD7AD4" w:rsidRDefault="00DD7AD4" w:rsidP="00DD7AD4">
      <w:pPr>
        <w:pStyle w:val="Doc-text2"/>
      </w:pPr>
      <w:r>
        <w:t>Proposal 14: The NR RACH report information should be included into the UEInformationResponse message before submitting the message in TS36.331.</w:t>
      </w:r>
    </w:p>
    <w:p w14:paraId="67BB2958" w14:textId="77777777" w:rsidR="00544FB1" w:rsidRDefault="00544FB1" w:rsidP="00DD7AD4">
      <w:pPr>
        <w:pStyle w:val="Doc-text2"/>
      </w:pPr>
    </w:p>
    <w:p w14:paraId="076BAA29" w14:textId="725D247A" w:rsidR="00544FB1" w:rsidRDefault="00544FB1" w:rsidP="00544FB1">
      <w:pPr>
        <w:pStyle w:val="Agreement"/>
      </w:pPr>
      <w:r w:rsidRPr="00544FB1">
        <w:t>The NR RACH report information should be included into the UEInformationResponse message before submitting the message in TS36.331.</w:t>
      </w:r>
    </w:p>
    <w:p w14:paraId="1DEA410A" w14:textId="77777777" w:rsidR="00DD7AD4" w:rsidRDefault="00DD7AD4" w:rsidP="00DD7AD4">
      <w:pPr>
        <w:pStyle w:val="Doc-text2"/>
      </w:pPr>
    </w:p>
    <w:p w14:paraId="79312E48" w14:textId="77777777" w:rsidR="00DD7AD4" w:rsidRDefault="00DD7AD4" w:rsidP="00DD7AD4">
      <w:pPr>
        <w:pStyle w:val="Doc-text2"/>
      </w:pPr>
    </w:p>
    <w:p w14:paraId="3FADA4DE" w14:textId="77777777" w:rsidR="00DD7AD4" w:rsidRPr="00DD7AD4" w:rsidRDefault="00DD7AD4" w:rsidP="00DD7AD4">
      <w:pPr>
        <w:pStyle w:val="Doc-text2"/>
      </w:pPr>
    </w:p>
    <w:p w14:paraId="01B6BA23" w14:textId="2722352B" w:rsidR="0019778F" w:rsidRDefault="00000000" w:rsidP="00F261EA">
      <w:pPr>
        <w:pStyle w:val="Doc-title"/>
      </w:pPr>
      <w:hyperlink r:id="rId223" w:history="1">
        <w:r w:rsidR="0019778F" w:rsidRPr="005C1E51">
          <w:rPr>
            <w:rStyle w:val="Hyperlink"/>
          </w:rPr>
          <w:t>R2-2403651</w:t>
        </w:r>
      </w:hyperlink>
      <w:r w:rsidR="0019778F" w:rsidRPr="005C1E51">
        <w:tab/>
        <w:t>[S525][S526][S527][S528][S529][S530] RILs on SON/MDT</w:t>
      </w:r>
      <w:r w:rsidR="0019778F" w:rsidRPr="005C1E51">
        <w:tab/>
        <w:t>Samsung</w:t>
      </w:r>
      <w:r w:rsidR="0019778F" w:rsidRPr="005C1E51">
        <w:tab/>
        <w:t>discussion</w:t>
      </w:r>
      <w:r w:rsidR="0019778F" w:rsidRPr="005C1E51">
        <w:tab/>
        <w:t>Late</w:t>
      </w:r>
    </w:p>
    <w:p w14:paraId="589932C2" w14:textId="77777777" w:rsidR="00DD7AD4" w:rsidRDefault="00DD7AD4" w:rsidP="00DD7AD4">
      <w:pPr>
        <w:pStyle w:val="Doc-text2"/>
      </w:pPr>
    </w:p>
    <w:p w14:paraId="58CEDC1F" w14:textId="77777777" w:rsidR="00DD7AD4" w:rsidRDefault="00DD7AD4" w:rsidP="00DD7AD4">
      <w:pPr>
        <w:pStyle w:val="Doc-text2"/>
      </w:pPr>
      <w:r>
        <w:t>Proposal 1: [S525] if successPSCell-Config is included in SCG RRCReconfiguration, UE considers itself to be configured for SPR reporting by source PSCell.</w:t>
      </w:r>
    </w:p>
    <w:p w14:paraId="12DF66D5" w14:textId="77777777" w:rsidR="00DD7AD4" w:rsidRDefault="00DD7AD4" w:rsidP="00DD7AD4">
      <w:pPr>
        <w:pStyle w:val="Doc-text2"/>
      </w:pPr>
      <w:r>
        <w:t>Proposal 1a: [S525] If T304 threshold is included in SPR configuration, UE uses the configuration only to decide whether it considers itself to be configured for SPR reporting by target PSCell for the current PSCellChange.</w:t>
      </w:r>
    </w:p>
    <w:p w14:paraId="1F78BD7E" w14:textId="77777777" w:rsidR="00DD7AD4" w:rsidRDefault="00DD7AD4" w:rsidP="00DD7AD4">
      <w:pPr>
        <w:pStyle w:val="Doc-text2"/>
      </w:pPr>
      <w:r>
        <w:t>Proposal 1b: [S525] If P1/P1a are acceptable, adapt TP1 as given in section 5.1</w:t>
      </w:r>
    </w:p>
    <w:p w14:paraId="760A4284" w14:textId="77777777" w:rsidR="00DD7AD4" w:rsidRDefault="00DD7AD4" w:rsidP="00DD7AD4">
      <w:pPr>
        <w:pStyle w:val="Doc-text2"/>
      </w:pPr>
    </w:p>
    <w:p w14:paraId="4E5B507C" w14:textId="3D98B257" w:rsidR="00544FB1" w:rsidRDefault="00544FB1" w:rsidP="00544FB1">
      <w:pPr>
        <w:pStyle w:val="Agreement"/>
      </w:pPr>
      <w:r>
        <w:t>If successPSCell-Config is included in SCG RRCReconfiguration, UE considers itself to be configured for SPR reporting by source PSCell.</w:t>
      </w:r>
    </w:p>
    <w:p w14:paraId="40EBCDE9" w14:textId="77777777" w:rsidR="00544FB1" w:rsidRDefault="00544FB1" w:rsidP="00DD7AD4">
      <w:pPr>
        <w:pStyle w:val="Doc-text2"/>
      </w:pPr>
    </w:p>
    <w:p w14:paraId="534240F7" w14:textId="77777777" w:rsidR="00DD7AD4" w:rsidRDefault="00DD7AD4" w:rsidP="00DD7AD4">
      <w:pPr>
        <w:pStyle w:val="Doc-text2"/>
      </w:pPr>
      <w:r>
        <w:t>Proposal 2: [S526] Check if sn-InitiatedPSCellChange is configured/not configured during SPR determination without checking how it is configured (as per TP2).</w:t>
      </w:r>
    </w:p>
    <w:p w14:paraId="2FC32E48" w14:textId="77777777" w:rsidR="00DD7AD4" w:rsidRDefault="00DD7AD4" w:rsidP="00DD7AD4">
      <w:pPr>
        <w:pStyle w:val="Doc-text2"/>
      </w:pPr>
      <w:r>
        <w:t xml:space="preserve">Proposal 3: [S527] Adapt procedural text considering that successHO-Config is setupRelease for Intra-NR and Inter-RAT handover (as per TP3). </w:t>
      </w:r>
    </w:p>
    <w:p w14:paraId="6DD355DF" w14:textId="77777777" w:rsidR="00DD7AD4" w:rsidRDefault="00DD7AD4" w:rsidP="00DD7AD4">
      <w:pPr>
        <w:pStyle w:val="Doc-text2"/>
      </w:pPr>
      <w:r>
        <w:t>Proposal 4: [S528] UE considers itself to be configured by the source PSCell to provide the successful PSCell change or addition information for the next PSCellChange when target PSCell includes T310/T312 thresholds (as per TP4).</w:t>
      </w:r>
    </w:p>
    <w:p w14:paraId="5F92446B" w14:textId="77777777" w:rsidR="00DD7AD4" w:rsidRDefault="00DD7AD4" w:rsidP="00DD7AD4">
      <w:pPr>
        <w:pStyle w:val="Doc-text2"/>
      </w:pPr>
      <w:r>
        <w:t>Proposal 5: [S529] When it releases the SPR configuration, UE considers itself not to be configured for providing SPR by the cell that provided configuration (as per TP5).</w:t>
      </w:r>
    </w:p>
    <w:p w14:paraId="29E45ABB" w14:textId="0957B92E" w:rsidR="00DD7AD4" w:rsidRDefault="00DD7AD4" w:rsidP="00DD7AD4">
      <w:pPr>
        <w:pStyle w:val="Doc-text2"/>
      </w:pPr>
      <w:r>
        <w:t>Proposal 6: [S530] Remove “if the UE supports logging the successful PSCell change or addition” while releasing SPR configuration during PCellChange for consistency (as per TP6).</w:t>
      </w:r>
    </w:p>
    <w:p w14:paraId="19F2A790" w14:textId="77777777" w:rsidR="00DD7AD4" w:rsidRDefault="00DD7AD4" w:rsidP="00DD7AD4">
      <w:pPr>
        <w:pStyle w:val="Doc-text2"/>
      </w:pPr>
    </w:p>
    <w:p w14:paraId="4E6B512C" w14:textId="0A398983" w:rsidR="00807046" w:rsidRDefault="00807046" w:rsidP="00DD7AD4">
      <w:pPr>
        <w:pStyle w:val="Doc-text2"/>
      </w:pPr>
      <w:r>
        <w:t>On P5:</w:t>
      </w:r>
    </w:p>
    <w:p w14:paraId="7D58B1D7" w14:textId="000BBDEB" w:rsidR="00807046" w:rsidRDefault="00807046" w:rsidP="00DD7AD4">
      <w:pPr>
        <w:pStyle w:val="Doc-text2"/>
      </w:pPr>
      <w:r>
        <w:t>-</w:t>
      </w:r>
      <w:r>
        <w:tab/>
        <w:t>Nokia does not think this is needed it is obvious tha the UE does not apply a released config. Ericsson agrees.</w:t>
      </w:r>
    </w:p>
    <w:p w14:paraId="2D95410A" w14:textId="77777777" w:rsidR="00807046" w:rsidRDefault="00807046" w:rsidP="00DD7AD4">
      <w:pPr>
        <w:pStyle w:val="Doc-text2"/>
      </w:pPr>
    </w:p>
    <w:p w14:paraId="6E56BFA7" w14:textId="27D29E6D" w:rsidR="00807046" w:rsidRDefault="00807046" w:rsidP="00807046">
      <w:pPr>
        <w:pStyle w:val="Agreement"/>
      </w:pPr>
      <w:r>
        <w:t>Check if sn-InitiatedPSCellChange is configured/not configured during SPR determination without checking how it is configured</w:t>
      </w:r>
    </w:p>
    <w:p w14:paraId="346721EA" w14:textId="5E1A7C43" w:rsidR="00807046" w:rsidRDefault="00807046" w:rsidP="00807046">
      <w:pPr>
        <w:pStyle w:val="Agreement"/>
      </w:pPr>
      <w:r>
        <w:t>Adapt procedural text considering that successHO-Config is setupRelease for Intra-NR and Inter-RAT handover. TBD if we do this only for R18, or from R17 (pending later discussion on a correctional CR)</w:t>
      </w:r>
    </w:p>
    <w:p w14:paraId="2E267C75" w14:textId="77777777" w:rsidR="00DD7AD4" w:rsidRPr="00DD7AD4" w:rsidRDefault="00DD7AD4" w:rsidP="00DD7AD4">
      <w:pPr>
        <w:pStyle w:val="Doc-text2"/>
      </w:pPr>
    </w:p>
    <w:p w14:paraId="052CDE8C" w14:textId="77777777" w:rsidR="0019778F" w:rsidRDefault="00000000" w:rsidP="0019778F">
      <w:pPr>
        <w:pStyle w:val="Doc-title"/>
      </w:pPr>
      <w:hyperlink r:id="rId224" w:history="1">
        <w:r w:rsidR="0019778F" w:rsidRPr="005C1E51">
          <w:rPr>
            <w:rStyle w:val="Hyperlink"/>
          </w:rPr>
          <w:t>R2-2403242</w:t>
        </w:r>
      </w:hyperlink>
      <w:r w:rsidR="0019778F" w:rsidRPr="005C1E51">
        <w:tab/>
        <w:t>Addressing SONMDT RILs</w:t>
      </w:r>
      <w:r w:rsidR="0019778F" w:rsidRPr="005C1E51">
        <w:tab/>
        <w:t>Ericsson</w:t>
      </w:r>
      <w:r w:rsidR="0019778F" w:rsidRPr="005C1E51">
        <w:tab/>
        <w:t>discussion</w:t>
      </w:r>
      <w:r w:rsidR="0019778F" w:rsidRPr="005C1E51">
        <w:tab/>
        <w:t>NR_ENDC_SON_MDT_enh2-Core</w:t>
      </w:r>
      <w:r w:rsidR="0019778F" w:rsidRPr="005C1E51">
        <w:tab/>
        <w:t>Late</w:t>
      </w:r>
    </w:p>
    <w:p w14:paraId="4094BA49" w14:textId="77777777" w:rsidR="00DD7AD4" w:rsidRDefault="00DD7AD4" w:rsidP="00DD7AD4">
      <w:pPr>
        <w:pStyle w:val="Doc-text2"/>
      </w:pPr>
      <w:r>
        <w:t>Proposal 1</w:t>
      </w:r>
      <w:r>
        <w:tab/>
        <w:t>RAN2 agree to confine configuring SHR to the otherConfig (i.e., delete successHO-Config from the MobilityFromNRCommand) for the sake of modularity design of the feature).</w:t>
      </w:r>
    </w:p>
    <w:p w14:paraId="24BB5744" w14:textId="77777777" w:rsidR="00DD7AD4" w:rsidRDefault="00DD7AD4" w:rsidP="00DD7AD4">
      <w:pPr>
        <w:pStyle w:val="Doc-text2"/>
      </w:pPr>
      <w:r>
        <w:t>Proposal 2</w:t>
      </w:r>
      <w:r>
        <w:tab/>
        <w:t>RAN2 agree align the RRC spec with NG spec for the maximum number of PNI-NPN configurations (256 PNI-NPN) in the areaConfiguration.</w:t>
      </w:r>
    </w:p>
    <w:p w14:paraId="420F8FE3" w14:textId="77777777" w:rsidR="00DD7AD4" w:rsidRDefault="00DD7AD4" w:rsidP="00DD7AD4">
      <w:pPr>
        <w:pStyle w:val="Doc-text2"/>
      </w:pPr>
      <w:r>
        <w:t>Proposal 3</w:t>
      </w:r>
      <w:r>
        <w:tab/>
        <w:t>RAN2 agree to UEs registered in SNPN to store plmn-IdentityList and collect logged MDT measurements if the PLMN part of the registered SNPN is included in the stored plmn-IdentityList.</w:t>
      </w:r>
    </w:p>
    <w:p w14:paraId="3C0546AF" w14:textId="6A0FDC8A" w:rsidR="00DD7AD4" w:rsidRDefault="00DD7AD4" w:rsidP="00DD7AD4">
      <w:pPr>
        <w:pStyle w:val="Doc-text2"/>
      </w:pPr>
      <w:r>
        <w:t>Proposal 4</w:t>
      </w:r>
      <w:r>
        <w:tab/>
        <w:t>In SNPN network, reporting MDT measurements is allowed to the list of PLMNs in plmn-IdentityList if the network configured plmn-IdentityList in LoggedMeasurementConfiguration.</w:t>
      </w:r>
    </w:p>
    <w:p w14:paraId="66BAF25D" w14:textId="77777777" w:rsidR="001D2020" w:rsidRDefault="001D2020" w:rsidP="00DD7AD4">
      <w:pPr>
        <w:pStyle w:val="Doc-text2"/>
      </w:pPr>
    </w:p>
    <w:p w14:paraId="43756759" w14:textId="0362CFB5" w:rsidR="001D2020" w:rsidRDefault="001D2020" w:rsidP="00DD7AD4">
      <w:pPr>
        <w:pStyle w:val="Doc-text2"/>
      </w:pPr>
      <w:r>
        <w:t>On P1:</w:t>
      </w:r>
    </w:p>
    <w:p w14:paraId="7AD560C6" w14:textId="77777777" w:rsidR="001D2020" w:rsidRDefault="001D2020" w:rsidP="00DD7AD4">
      <w:pPr>
        <w:pStyle w:val="Doc-text2"/>
      </w:pPr>
      <w:r>
        <w:t>-</w:t>
      </w:r>
      <w:r>
        <w:tab/>
        <w:t>Samsung thinks this has very big impact even on architecture and it may delay handovers and may lead to many other issues.</w:t>
      </w:r>
    </w:p>
    <w:p w14:paraId="6ED0D0E5" w14:textId="3B63529A" w:rsidR="001D2020" w:rsidRDefault="001D2020" w:rsidP="00DD7AD4">
      <w:pPr>
        <w:pStyle w:val="Doc-text2"/>
      </w:pPr>
      <w:r>
        <w:t>-</w:t>
      </w:r>
      <w:r>
        <w:tab/>
        <w:t>Qualcomm agrees with the proposal.</w:t>
      </w:r>
    </w:p>
    <w:p w14:paraId="6B7BD343" w14:textId="0B322228" w:rsidR="001D2020" w:rsidRDefault="001D2020" w:rsidP="00DD7AD4">
      <w:pPr>
        <w:pStyle w:val="Doc-text2"/>
      </w:pPr>
      <w:r>
        <w:t>-</w:t>
      </w:r>
      <w:r>
        <w:tab/>
        <w:t>Huawei would like to understand the motivation, is the concern signal overhead? Ericsson ACKs that it is about overhead but also modularity. Samsung thinks that this may reduce flexibility.</w:t>
      </w:r>
    </w:p>
    <w:p w14:paraId="523ACC50" w14:textId="77777777" w:rsidR="001D2020" w:rsidRDefault="001D2020" w:rsidP="00DD7AD4">
      <w:pPr>
        <w:pStyle w:val="Doc-text2"/>
      </w:pPr>
    </w:p>
    <w:p w14:paraId="7CB4D477" w14:textId="67C6A2A8" w:rsidR="003A01B4" w:rsidRDefault="003A01B4" w:rsidP="00DD7AD4">
      <w:pPr>
        <w:pStyle w:val="Doc-text2"/>
      </w:pPr>
      <w:r>
        <w:t>On P2:</w:t>
      </w:r>
    </w:p>
    <w:p w14:paraId="1FDB49DC" w14:textId="34D30046" w:rsidR="003A01B4" w:rsidRDefault="003A01B4" w:rsidP="00DD7AD4">
      <w:pPr>
        <w:pStyle w:val="Doc-text2"/>
      </w:pPr>
      <w:r>
        <w:t>-</w:t>
      </w:r>
      <w:r>
        <w:tab/>
        <w:t>QC thinks that we don’t need to “align” as suggested here and has concern about UE memory requirements. Ericsson wonders how the gNB can fulfil the request from OAM if the gNB cannot use 256 configs? QC thinks that OAM may send configs for many UEs, but one UE should not get more than 12. Ericsson thinks we must agree this proposal for signalling based MDT. Nokia agrees with the proposal for the reasons explained by Ericsson. Nokia thinks that the number 12 was a mistake and if we don’t align we need to send an LS to RAN3. Ericsson think that RAN3 changes suggest we must do 256 configs, so if we don’t align we need to involve RAN3. Huawei agree with the proposal, but are open to consult RAN3.</w:t>
      </w:r>
    </w:p>
    <w:p w14:paraId="0BB8B128" w14:textId="77777777" w:rsidR="00500651" w:rsidRDefault="00500651" w:rsidP="00DD7AD4">
      <w:pPr>
        <w:pStyle w:val="Doc-text2"/>
      </w:pPr>
    </w:p>
    <w:p w14:paraId="5DAF24B0" w14:textId="7F8A8FB5" w:rsidR="00500651" w:rsidRDefault="00500651" w:rsidP="00DD7AD4">
      <w:pPr>
        <w:pStyle w:val="Doc-text2"/>
      </w:pPr>
      <w:r>
        <w:t>On P3:</w:t>
      </w:r>
    </w:p>
    <w:p w14:paraId="0FBBBBBC" w14:textId="5593F9AE" w:rsidR="00500651" w:rsidRDefault="00500651" w:rsidP="00DD7AD4">
      <w:pPr>
        <w:pStyle w:val="Doc-text2"/>
      </w:pPr>
      <w:r>
        <w:t>-</w:t>
      </w:r>
      <w:r>
        <w:tab/>
        <w:t>Ericsson says we can skip P3.</w:t>
      </w:r>
    </w:p>
    <w:p w14:paraId="00F3650B" w14:textId="77777777" w:rsidR="00500651" w:rsidRDefault="00500651" w:rsidP="00DD7AD4">
      <w:pPr>
        <w:pStyle w:val="Doc-text2"/>
      </w:pPr>
    </w:p>
    <w:p w14:paraId="53C8CED9" w14:textId="57CEE075" w:rsidR="00500651" w:rsidRDefault="00500651" w:rsidP="00DD7AD4">
      <w:pPr>
        <w:pStyle w:val="Doc-text2"/>
      </w:pPr>
      <w:r>
        <w:t>On P4:</w:t>
      </w:r>
    </w:p>
    <w:p w14:paraId="459FCE94" w14:textId="56A81951" w:rsidR="00500651" w:rsidRDefault="00500651" w:rsidP="00DD7AD4">
      <w:pPr>
        <w:pStyle w:val="Doc-text2"/>
      </w:pPr>
      <w:r>
        <w:t>-</w:t>
      </w:r>
      <w:r>
        <w:tab/>
        <w:t>Nokia does not agree with the proposal, but could leave this open for now. Ericsson thinks we can ask RAN3 about this too.</w:t>
      </w:r>
    </w:p>
    <w:p w14:paraId="1CEC45D7" w14:textId="77777777" w:rsidR="003A01B4" w:rsidRDefault="003A01B4" w:rsidP="00DD7AD4">
      <w:pPr>
        <w:pStyle w:val="Doc-text2"/>
      </w:pPr>
    </w:p>
    <w:p w14:paraId="2AC2E04E" w14:textId="22E37794" w:rsidR="001D2020" w:rsidRDefault="001D2020" w:rsidP="001D2020">
      <w:pPr>
        <w:pStyle w:val="Agreement"/>
      </w:pPr>
      <w:r>
        <w:t>Confine configuring SHR to the otherConfig (i.e., delete successHO-Config from the MobilityFromNRCommand) for the sake of modularity design of the feature.</w:t>
      </w:r>
    </w:p>
    <w:p w14:paraId="6EB75267" w14:textId="0CE711A0" w:rsidR="003A01B4" w:rsidRDefault="003A01B4" w:rsidP="003A01B4">
      <w:pPr>
        <w:pStyle w:val="Agreement"/>
      </w:pPr>
      <w:r>
        <w:t>Send an LS to RAN3 explaining the UE memory requirement concern and seek guidance on if we should support 256 area configurations.</w:t>
      </w:r>
    </w:p>
    <w:p w14:paraId="525277EE" w14:textId="7598048A" w:rsidR="003A01B4" w:rsidRDefault="00500651" w:rsidP="003A01B4">
      <w:pPr>
        <w:pStyle w:val="Agreement"/>
      </w:pPr>
      <w:r>
        <w:t>Ask RAN3 if, i</w:t>
      </w:r>
      <w:r w:rsidR="003A01B4">
        <w:t xml:space="preserve">n SNPN network, reporting MDT measurements </w:t>
      </w:r>
      <w:r>
        <w:t xml:space="preserve">should be </w:t>
      </w:r>
      <w:r w:rsidR="003A01B4">
        <w:t>allowed to the list of PLMNs in plmn-IdentityList if the network configured plmn-IdentityList in LoggedMeasurementConfiguration.</w:t>
      </w:r>
    </w:p>
    <w:p w14:paraId="4FC52723" w14:textId="77777777" w:rsidR="003A01B4" w:rsidRDefault="003A01B4" w:rsidP="003A01B4">
      <w:pPr>
        <w:pStyle w:val="Doc-text2"/>
      </w:pPr>
    </w:p>
    <w:p w14:paraId="0672694D" w14:textId="4F26F19D" w:rsidR="003A01B4" w:rsidRPr="009939D9" w:rsidRDefault="003A01B4" w:rsidP="003A01B4">
      <w:pPr>
        <w:pStyle w:val="EmailDiscussion"/>
        <w:rPr>
          <w:rFonts w:eastAsia="Times New Roman"/>
          <w:szCs w:val="20"/>
        </w:rPr>
      </w:pPr>
      <w:bookmarkStart w:id="45" w:name="_Toc164394376"/>
      <w:r w:rsidRPr="009939D9">
        <w:t>[AT125bis][75</w:t>
      </w:r>
      <w:r w:rsidR="00FF6ADD" w:rsidRPr="009939D9">
        <w:t>5</w:t>
      </w:r>
      <w:r w:rsidRPr="009939D9">
        <w:t>][</w:t>
      </w:r>
      <w:r w:rsidR="00FF6ADD" w:rsidRPr="009939D9">
        <w:t>SONMDT</w:t>
      </w:r>
      <w:r w:rsidRPr="009939D9">
        <w:t xml:space="preserve">] </w:t>
      </w:r>
      <w:r w:rsidR="00FF6ADD" w:rsidRPr="009939D9">
        <w:t>LS to RAN3</w:t>
      </w:r>
      <w:r w:rsidRPr="009939D9">
        <w:t xml:space="preserve"> (Ericsson)</w:t>
      </w:r>
      <w:bookmarkEnd w:id="45"/>
    </w:p>
    <w:p w14:paraId="6E3E575B" w14:textId="77777777" w:rsidR="003A01B4" w:rsidRPr="009939D9" w:rsidRDefault="003A01B4" w:rsidP="003A01B4">
      <w:pPr>
        <w:pStyle w:val="EmailDiscussion2"/>
        <w:ind w:left="1619" w:firstLine="0"/>
        <w:rPr>
          <w:rFonts w:eastAsiaTheme="minorEastAsia"/>
          <w:szCs w:val="20"/>
          <w:u w:val="single"/>
        </w:rPr>
      </w:pPr>
      <w:r w:rsidRPr="009939D9">
        <w:rPr>
          <w:u w:val="single"/>
        </w:rPr>
        <w:t>Scope:</w:t>
      </w:r>
    </w:p>
    <w:p w14:paraId="68AA3A96" w14:textId="115A1E03" w:rsidR="003A01B4" w:rsidRPr="009939D9" w:rsidRDefault="003A01B4" w:rsidP="003A01B4">
      <w:pPr>
        <w:pStyle w:val="EmailDiscussion2"/>
        <w:numPr>
          <w:ilvl w:val="2"/>
          <w:numId w:val="4"/>
        </w:numPr>
        <w:tabs>
          <w:tab w:val="clear" w:pos="1622"/>
        </w:tabs>
      </w:pPr>
      <w:r w:rsidRPr="009939D9">
        <w:t xml:space="preserve">Draft LS to RAN3 </w:t>
      </w:r>
      <w:r w:rsidR="00FF6ADD" w:rsidRPr="009939D9">
        <w:t>as per the agreements above.</w:t>
      </w:r>
    </w:p>
    <w:p w14:paraId="5AFF6194" w14:textId="65FCB5AA" w:rsidR="003A01B4" w:rsidRPr="009939D9" w:rsidRDefault="003A01B4" w:rsidP="00FF6ADD">
      <w:pPr>
        <w:pStyle w:val="EmailDiscussion2"/>
        <w:rPr>
          <w:u w:val="single"/>
        </w:rPr>
      </w:pPr>
      <w:r w:rsidRPr="009939D9">
        <w:t xml:space="preserve">      </w:t>
      </w:r>
      <w:r w:rsidRPr="009939D9">
        <w:rPr>
          <w:u w:val="single"/>
        </w:rPr>
        <w:t xml:space="preserve">Intended outcome: </w:t>
      </w:r>
    </w:p>
    <w:p w14:paraId="124F44C2" w14:textId="4D203B86" w:rsidR="003A01B4" w:rsidRPr="009939D9" w:rsidRDefault="003A01B4" w:rsidP="003A01B4">
      <w:pPr>
        <w:pStyle w:val="EmailDiscussion2"/>
        <w:numPr>
          <w:ilvl w:val="2"/>
          <w:numId w:val="9"/>
        </w:numPr>
        <w:tabs>
          <w:tab w:val="clear" w:pos="1622"/>
        </w:tabs>
        <w:ind w:left="1980"/>
      </w:pPr>
      <w:r w:rsidRPr="009939D9">
        <w:t xml:space="preserve">Approvable LS in </w:t>
      </w:r>
      <w:r w:rsidR="00FF6ADD" w:rsidRPr="009939D9">
        <w:t xml:space="preserve">R2-2403856 </w:t>
      </w:r>
      <w:r w:rsidRPr="009939D9">
        <w:t>(</w:t>
      </w:r>
      <w:r w:rsidR="00FF6ADD" w:rsidRPr="009939D9">
        <w:t>Ericsson</w:t>
      </w:r>
      <w:r w:rsidRPr="009939D9">
        <w:t>)</w:t>
      </w:r>
    </w:p>
    <w:p w14:paraId="060D7FBA" w14:textId="77777777" w:rsidR="003A01B4" w:rsidRPr="009939D9" w:rsidRDefault="003A01B4" w:rsidP="003A01B4">
      <w:pPr>
        <w:pStyle w:val="EmailDiscussion2"/>
        <w:rPr>
          <w:u w:val="single"/>
        </w:rPr>
      </w:pPr>
      <w:r w:rsidRPr="009939D9">
        <w:t>     </w:t>
      </w:r>
      <w:r w:rsidRPr="009939D9">
        <w:rPr>
          <w:u w:val="single"/>
        </w:rPr>
        <w:t xml:space="preserve">Deadline: </w:t>
      </w:r>
    </w:p>
    <w:p w14:paraId="6B7D69F4" w14:textId="77777777" w:rsidR="009939D9" w:rsidRDefault="009939D9" w:rsidP="009939D9">
      <w:pPr>
        <w:pStyle w:val="EmailDiscussion2"/>
        <w:numPr>
          <w:ilvl w:val="2"/>
          <w:numId w:val="9"/>
        </w:numPr>
        <w:tabs>
          <w:tab w:val="clear" w:pos="1622"/>
        </w:tabs>
        <w:ind w:left="1980"/>
      </w:pPr>
      <w:r w:rsidRPr="009939D9">
        <w:t>Agreeable TP available</w:t>
      </w:r>
      <w:r>
        <w:t xml:space="preserve"> at Thursday lunchtime. The aim is to agree it over email.</w:t>
      </w:r>
    </w:p>
    <w:p w14:paraId="68293846" w14:textId="77777777" w:rsidR="003A01B4" w:rsidRDefault="003A01B4" w:rsidP="003A01B4">
      <w:pPr>
        <w:pStyle w:val="Doc-text2"/>
      </w:pPr>
    </w:p>
    <w:bookmarkStart w:id="46" w:name="_Hlk164325968"/>
    <w:p w14:paraId="351E0922" w14:textId="4A4F34FD" w:rsidR="008571AA" w:rsidRDefault="00FC0BBF" w:rsidP="00FC0BBF">
      <w:pPr>
        <w:pStyle w:val="Doc-text2"/>
        <w:ind w:left="0" w:firstLine="0"/>
        <w:rPr>
          <w:rFonts w:asciiTheme="minorHAnsi" w:hAnsiTheme="minorHAnsi" w:cstheme="minorBidi"/>
          <w:sz w:val="22"/>
          <w:szCs w:val="22"/>
          <w:lang w:val="en-US"/>
        </w:rPr>
      </w:pPr>
      <w:r>
        <w:rPr>
          <w:rFonts w:asciiTheme="minorHAnsi" w:hAnsiTheme="minorHAnsi" w:cstheme="minorBidi"/>
          <w:sz w:val="22"/>
          <w:szCs w:val="22"/>
          <w:lang w:val="en-US"/>
        </w:rPr>
        <w:fldChar w:fldCharType="begin"/>
      </w:r>
      <w:r>
        <w:rPr>
          <w:rFonts w:asciiTheme="minorHAnsi" w:hAnsiTheme="minorHAnsi" w:cstheme="minorBidi"/>
          <w:sz w:val="22"/>
          <w:szCs w:val="22"/>
          <w:lang w:val="en-US"/>
        </w:rPr>
        <w:instrText>HYPERLINK "https://www.3gpp.org/ftp//tsg_ran/WG2_RL2/TSGR2_125bis/Docs//R2-2403856.zip"</w:instrText>
      </w:r>
      <w:r>
        <w:rPr>
          <w:rFonts w:asciiTheme="minorHAnsi" w:hAnsiTheme="minorHAnsi" w:cstheme="minorBidi"/>
          <w:sz w:val="22"/>
          <w:szCs w:val="22"/>
          <w:lang w:val="en-US"/>
        </w:rPr>
      </w:r>
      <w:r>
        <w:rPr>
          <w:rFonts w:asciiTheme="minorHAnsi" w:hAnsiTheme="minorHAnsi" w:cstheme="minorBidi"/>
          <w:sz w:val="22"/>
          <w:szCs w:val="22"/>
          <w:lang w:val="en-US"/>
        </w:rPr>
        <w:fldChar w:fldCharType="separate"/>
      </w:r>
      <w:r w:rsidRPr="00FC0BBF">
        <w:rPr>
          <w:rStyle w:val="Hyperlink"/>
          <w:rFonts w:asciiTheme="minorHAnsi" w:hAnsiTheme="minorHAnsi" w:cstheme="minorBidi"/>
          <w:sz w:val="22"/>
          <w:szCs w:val="22"/>
          <w:lang w:val="en-US"/>
        </w:rPr>
        <w:t>R2-2403856</w:t>
      </w:r>
      <w:r>
        <w:rPr>
          <w:rFonts w:asciiTheme="minorHAnsi" w:hAnsiTheme="minorHAnsi" w:cstheme="minorBidi"/>
          <w:sz w:val="22"/>
          <w:szCs w:val="22"/>
          <w:lang w:val="en-US"/>
        </w:rPr>
        <w:fldChar w:fldCharType="end"/>
      </w:r>
      <w:r>
        <w:rPr>
          <w:rFonts w:asciiTheme="minorHAnsi" w:hAnsiTheme="minorHAnsi" w:cstheme="minorBidi"/>
          <w:sz w:val="22"/>
          <w:szCs w:val="22"/>
          <w:lang w:val="en-US"/>
        </w:rPr>
        <w:tab/>
      </w:r>
      <w:r w:rsidRPr="00FC0BBF">
        <w:rPr>
          <w:rFonts w:asciiTheme="minorHAnsi" w:hAnsiTheme="minorHAnsi" w:cstheme="minorBidi"/>
          <w:sz w:val="22"/>
          <w:szCs w:val="22"/>
          <w:lang w:val="en-US"/>
        </w:rPr>
        <w:t>LS to RAN3 on MDT for NPN</w:t>
      </w:r>
      <w:r>
        <w:rPr>
          <w:rFonts w:asciiTheme="minorHAnsi" w:hAnsiTheme="minorHAnsi" w:cstheme="minorBidi"/>
          <w:sz w:val="22"/>
          <w:szCs w:val="22"/>
          <w:lang w:val="en-US"/>
        </w:rPr>
        <w:tab/>
        <w:t>RAN2</w:t>
      </w:r>
    </w:p>
    <w:p w14:paraId="2384DDE6" w14:textId="03473212" w:rsidR="00FC0BBF" w:rsidRPr="003A01B4" w:rsidRDefault="00FC0BBF" w:rsidP="00FC0BBF">
      <w:pPr>
        <w:pStyle w:val="Agreement"/>
      </w:pPr>
      <w:r>
        <w:rPr>
          <w:lang w:val="en-US"/>
        </w:rPr>
        <w:t>Approved</w:t>
      </w:r>
    </w:p>
    <w:bookmarkEnd w:id="46"/>
    <w:p w14:paraId="5923D319" w14:textId="77777777" w:rsidR="009E75D2" w:rsidRDefault="009E75D2" w:rsidP="009E75D2">
      <w:pPr>
        <w:pStyle w:val="Doc-text2"/>
        <w:ind w:left="0" w:firstLine="0"/>
      </w:pPr>
    </w:p>
    <w:p w14:paraId="79D37EE3" w14:textId="77777777" w:rsidR="009E75D2" w:rsidRDefault="00000000" w:rsidP="009E75D2">
      <w:pPr>
        <w:pStyle w:val="Doc-title"/>
        <w:rPr>
          <w:rStyle w:val="Hyperlink"/>
        </w:rPr>
      </w:pPr>
      <w:hyperlink r:id="rId225" w:history="1">
        <w:r w:rsidR="009E75D2" w:rsidRPr="00F5317D">
          <w:rPr>
            <w:rStyle w:val="Hyperlink"/>
          </w:rPr>
          <w:t>R2-2402574</w:t>
        </w:r>
      </w:hyperlink>
      <w:r w:rsidR="009E75D2">
        <w:tab/>
        <w:t>[F001][F018][F019][F020][F021][F022][F023] Correction on SPR</w:t>
      </w:r>
      <w:r w:rsidR="009E75D2">
        <w:tab/>
        <w:t>Fujitsu, Lenovo, CATT</w:t>
      </w:r>
      <w:r w:rsidR="009E75D2">
        <w:tab/>
        <w:t>discussion</w:t>
      </w:r>
      <w:r w:rsidR="009E75D2">
        <w:tab/>
        <w:t>Rel-18</w:t>
      </w:r>
      <w:r w:rsidR="009E75D2">
        <w:tab/>
        <w:t>NR_ENDC_SON_MDT_enh2-Core</w:t>
      </w:r>
      <w:r w:rsidR="009E75D2">
        <w:tab/>
      </w:r>
      <w:hyperlink r:id="rId226" w:history="1">
        <w:r w:rsidR="009E75D2" w:rsidRPr="00F5317D">
          <w:rPr>
            <w:rStyle w:val="Hyperlink"/>
          </w:rPr>
          <w:t>R2-2400552</w:t>
        </w:r>
      </w:hyperlink>
    </w:p>
    <w:p w14:paraId="7A38D440" w14:textId="77777777" w:rsidR="00FC18C5" w:rsidRDefault="00FC18C5" w:rsidP="00FC18C5">
      <w:pPr>
        <w:pStyle w:val="Doc-text2"/>
      </w:pPr>
      <w:r>
        <w:t>Proposal: If sn-InitiatedPSCellChange is not included for CPC, UE determines the SPR based on the executed condition of the selected target PSCell:</w:t>
      </w:r>
    </w:p>
    <w:p w14:paraId="71339ADA" w14:textId="77777777" w:rsidR="00FC18C5" w:rsidRDefault="00FC18C5" w:rsidP="00FC18C5">
      <w:pPr>
        <w:pStyle w:val="Doc-text2"/>
      </w:pPr>
      <w:r>
        <w:t>- if the executed condition of the selected target PSCell is configured by source PCell, the UE determines SPR logging and contents based on the SPR configuration of source PCell;</w:t>
      </w:r>
    </w:p>
    <w:p w14:paraId="2FAE9EA9" w14:textId="63C883EC" w:rsidR="00FC18C5" w:rsidRDefault="00FC18C5" w:rsidP="00FC18C5">
      <w:pPr>
        <w:pStyle w:val="Doc-text2"/>
      </w:pPr>
      <w:r>
        <w:t>- if the executed condition of the selected target PSCell is configured by source PSCell, the UE determines SPR logging and contents based on the SPR configuration of source PSCell;</w:t>
      </w:r>
    </w:p>
    <w:p w14:paraId="62AA5AA6" w14:textId="77777777" w:rsidR="00FC18C5" w:rsidRDefault="00FC18C5" w:rsidP="00FC18C5">
      <w:pPr>
        <w:pStyle w:val="Doc-text2"/>
      </w:pPr>
    </w:p>
    <w:p w14:paraId="75FF9D4E" w14:textId="3CB8BE56" w:rsidR="00FC18C5" w:rsidRDefault="00FC18C5" w:rsidP="00FC18C5">
      <w:pPr>
        <w:pStyle w:val="Doc-text2"/>
      </w:pPr>
      <w:r>
        <w:t>-</w:t>
      </w:r>
      <w:r>
        <w:tab/>
        <w:t>Qualcomm does not agree with this proposal. Samsung thinks that this makes it complicated for both UE and NW, there is no restriction in the current spec and there is no need to change this. Fujitsu explains that the current spec forces the UE to follow the config from the SN all the time. Ericsson indicates that if we agree this we would have two different solutions for two similar issues, therefore we should come back to this later and hopefully we get one solution.</w:t>
      </w:r>
    </w:p>
    <w:p w14:paraId="172A010E" w14:textId="77777777" w:rsidR="00FC18C5" w:rsidRDefault="00FC18C5" w:rsidP="00FC18C5">
      <w:pPr>
        <w:pStyle w:val="Doc-text2"/>
      </w:pPr>
    </w:p>
    <w:p w14:paraId="16C1059D" w14:textId="14D19814" w:rsidR="00FC18C5" w:rsidRDefault="00FC18C5" w:rsidP="00FC18C5">
      <w:pPr>
        <w:pStyle w:val="Agreement"/>
      </w:pPr>
      <w:r>
        <w:t>Postponed, to be seen later when we implement the agreements so far</w:t>
      </w:r>
    </w:p>
    <w:p w14:paraId="5D4B8E86" w14:textId="77777777" w:rsidR="00FC18C5" w:rsidRPr="00FC18C5" w:rsidRDefault="00FC18C5" w:rsidP="00FC18C5">
      <w:pPr>
        <w:pStyle w:val="Doc-text2"/>
      </w:pPr>
    </w:p>
    <w:p w14:paraId="11B12F7F" w14:textId="5EB99DA3" w:rsidR="00A731D9" w:rsidRDefault="00000000" w:rsidP="00A731D9">
      <w:pPr>
        <w:pStyle w:val="Doc-title"/>
      </w:pPr>
      <w:hyperlink r:id="rId227" w:history="1">
        <w:r w:rsidR="00A731D9" w:rsidRPr="00F5317D">
          <w:rPr>
            <w:rStyle w:val="Hyperlink"/>
          </w:rPr>
          <w:t>R2-2402563</w:t>
        </w:r>
      </w:hyperlink>
      <w:r w:rsidR="00A731D9">
        <w:tab/>
        <w:t>[V314] logged MDT configuration for SNPN</w:t>
      </w:r>
      <w:r w:rsidR="00A731D9">
        <w:tab/>
        <w:t>vivo</w:t>
      </w:r>
      <w:r w:rsidR="00A731D9">
        <w:tab/>
        <w:t>discussion</w:t>
      </w:r>
      <w:r w:rsidR="00A731D9">
        <w:tab/>
        <w:t>Rel-18</w:t>
      </w:r>
      <w:r w:rsidR="00A731D9">
        <w:tab/>
        <w:t>NR_ENDC_SON_MDT_enh-Core</w:t>
      </w:r>
    </w:p>
    <w:p w14:paraId="64E7E7D4" w14:textId="29398686" w:rsidR="00A731D9" w:rsidRDefault="00000000" w:rsidP="00A731D9">
      <w:pPr>
        <w:pStyle w:val="Doc-title"/>
      </w:pPr>
      <w:hyperlink r:id="rId228" w:history="1">
        <w:r w:rsidR="00A731D9" w:rsidRPr="00F5317D">
          <w:rPr>
            <w:rStyle w:val="Hyperlink"/>
          </w:rPr>
          <w:t>R2-2402575</w:t>
        </w:r>
      </w:hyperlink>
      <w:r w:rsidR="00A731D9">
        <w:tab/>
        <w:t>[C306]Correction on fast MCG recovery enhancement</w:t>
      </w:r>
      <w:r w:rsidR="00A731D9">
        <w:tab/>
        <w:t>Fujitsu</w:t>
      </w:r>
      <w:r w:rsidR="00A731D9">
        <w:tab/>
        <w:t>discussion</w:t>
      </w:r>
      <w:r w:rsidR="00A731D9">
        <w:tab/>
        <w:t>Rel-18</w:t>
      </w:r>
      <w:r w:rsidR="00A731D9">
        <w:tab/>
        <w:t>NR_ENDC_SON_MDT_enh2-Core</w:t>
      </w:r>
    </w:p>
    <w:p w14:paraId="1D6097C1" w14:textId="5EBD03B3" w:rsidR="00A731D9" w:rsidRDefault="00000000" w:rsidP="00A731D9">
      <w:pPr>
        <w:pStyle w:val="Doc-title"/>
      </w:pPr>
      <w:hyperlink r:id="rId229" w:history="1">
        <w:r w:rsidR="00A731D9" w:rsidRPr="00F5317D">
          <w:rPr>
            <w:rStyle w:val="Hyperlink"/>
          </w:rPr>
          <w:t>R2-2403158</w:t>
        </w:r>
      </w:hyperlink>
      <w:r w:rsidR="00A731D9">
        <w:tab/>
        <w:t>Discussion on open RILs and stage-2 issues for R18 SONMDT</w:t>
      </w:r>
      <w:r w:rsidR="00A731D9">
        <w:tab/>
        <w:t>Huawei, HiSilicon</w:t>
      </w:r>
      <w:r w:rsidR="00A731D9">
        <w:tab/>
        <w:t>discussion</w:t>
      </w:r>
      <w:r w:rsidR="00A731D9">
        <w:tab/>
        <w:t>Rel-18</w:t>
      </w:r>
      <w:r w:rsidR="00A731D9">
        <w:tab/>
        <w:t>NR_ENDC_SON_MDT_enh2-Core</w:t>
      </w:r>
    </w:p>
    <w:p w14:paraId="344CB511" w14:textId="5878EF64" w:rsidR="00A731D9" w:rsidRDefault="00000000" w:rsidP="00A731D9">
      <w:pPr>
        <w:pStyle w:val="Doc-title"/>
      </w:pPr>
      <w:hyperlink r:id="rId230" w:history="1">
        <w:r w:rsidR="00A731D9" w:rsidRPr="00F5317D">
          <w:rPr>
            <w:rStyle w:val="Hyperlink"/>
          </w:rPr>
          <w:t>R2-2403197</w:t>
        </w:r>
      </w:hyperlink>
      <w:r w:rsidR="00A731D9">
        <w:tab/>
        <w:t>RIL N022 and N123 related corrections</w:t>
      </w:r>
      <w:r w:rsidR="00A731D9">
        <w:tab/>
        <w:t>Nokia</w:t>
      </w:r>
      <w:r w:rsidR="00A731D9">
        <w:tab/>
        <w:t>discussion</w:t>
      </w:r>
      <w:r w:rsidR="00A731D9">
        <w:tab/>
        <w:t>Rel-18</w:t>
      </w:r>
      <w:r w:rsidR="00A731D9">
        <w:tab/>
        <w:t>NR_ENDC_SON_MDT_enh2-Core</w:t>
      </w:r>
    </w:p>
    <w:p w14:paraId="2CE1630D" w14:textId="77777777" w:rsidR="00FC18C5" w:rsidRDefault="00FC18C5" w:rsidP="00FC18C5">
      <w:pPr>
        <w:pStyle w:val="Doc-text2"/>
      </w:pPr>
    </w:p>
    <w:p w14:paraId="0CF5DF93" w14:textId="77777777" w:rsidR="00FC18C5" w:rsidRDefault="00FC18C5" w:rsidP="00FC18C5">
      <w:pPr>
        <w:pStyle w:val="Doc-text2"/>
      </w:pPr>
      <w:r>
        <w:t>Proposal 1.1: In case the UE have location information available, this should be included in the SPR, regardless of node that configured it.</w:t>
      </w:r>
    </w:p>
    <w:p w14:paraId="33A9A04E" w14:textId="5B92415D" w:rsidR="00FC18C5" w:rsidRDefault="00FC18C5" w:rsidP="00FC18C5">
      <w:pPr>
        <w:pStyle w:val="Doc-text2"/>
      </w:pPr>
      <w:r>
        <w:t>Proposal 1.2: Adopt the TP in the Annex 1 to implement Proposal 1.1 in TS 38.331.</w:t>
      </w:r>
    </w:p>
    <w:p w14:paraId="66D8A20C" w14:textId="77777777" w:rsidR="00FC18C5" w:rsidRDefault="00FC18C5" w:rsidP="00FC18C5">
      <w:pPr>
        <w:pStyle w:val="Doc-text2"/>
      </w:pPr>
      <w:r>
        <w:t>Proposal 2.1: RAN2 to agree that covering SCG deactivation before sending MCGFailureInformation message scenario should be deprioritized in Rel-18.</w:t>
      </w:r>
    </w:p>
    <w:p w14:paraId="1FCD9136" w14:textId="77777777" w:rsidR="00FC18C5" w:rsidRDefault="00FC18C5" w:rsidP="00FC18C5">
      <w:pPr>
        <w:pStyle w:val="Doc-text2"/>
      </w:pPr>
      <w:r>
        <w:t>Proposal 2.2: RAN2 agrees to remove the SCG activation related text and adopt the TP in the Annex 2.</w:t>
      </w:r>
    </w:p>
    <w:p w14:paraId="2C4878D8" w14:textId="77777777" w:rsidR="00FC18C5" w:rsidRDefault="00FC18C5" w:rsidP="00FC18C5">
      <w:pPr>
        <w:pStyle w:val="Doc-text2"/>
      </w:pPr>
      <w:r>
        <w:t>Observation 2.2: SCG transmission suspension at the exact same moment as MCG RLF detection is also a corner case scenario.</w:t>
      </w:r>
    </w:p>
    <w:p w14:paraId="7350C118" w14:textId="77777777" w:rsidR="00FC18C5" w:rsidRDefault="00FC18C5" w:rsidP="00FC18C5">
      <w:pPr>
        <w:pStyle w:val="Doc-text2"/>
      </w:pPr>
      <w:r>
        <w:t>Proposal 2.3: RAN2 agrees not to consider the SCG transmission deactivation at the moment of detecting RLF on the MCG.</w:t>
      </w:r>
    </w:p>
    <w:p w14:paraId="211A8586" w14:textId="7C0CB29F" w:rsidR="00FC18C5" w:rsidRDefault="00FC18C5" w:rsidP="00FC18C5">
      <w:pPr>
        <w:pStyle w:val="Doc-text2"/>
      </w:pPr>
      <w:r>
        <w:t>Proposal 2.4: Adopt the TP in Annex 2 to implement proposal 2.1, 2.2, and 2.3.</w:t>
      </w:r>
    </w:p>
    <w:p w14:paraId="50285006" w14:textId="77777777" w:rsidR="00FC18C5" w:rsidRDefault="00FC18C5" w:rsidP="00FC18C5">
      <w:pPr>
        <w:pStyle w:val="Doc-text2"/>
      </w:pPr>
    </w:p>
    <w:p w14:paraId="4053A1F9" w14:textId="123448B1" w:rsidR="00CC7CA9" w:rsidRDefault="00CC7CA9" w:rsidP="00FC18C5">
      <w:pPr>
        <w:pStyle w:val="Doc-text2"/>
      </w:pPr>
      <w:r>
        <w:t>On P1:</w:t>
      </w:r>
    </w:p>
    <w:p w14:paraId="6953C719" w14:textId="51DDE158" w:rsidR="00CC7CA9" w:rsidRDefault="00CC7CA9" w:rsidP="00FC18C5">
      <w:pPr>
        <w:pStyle w:val="Doc-text2"/>
      </w:pPr>
      <w:r>
        <w:t>-</w:t>
      </w:r>
      <w:r>
        <w:tab/>
        <w:t>Fujitsu thinks that the UE should not provide info that the NW didn’t request. Huawei does not agree as it would break the feature. ZTE had some sympathy for the proposal. Ericsson thinks that we have implemented as previous discussions and there were conscious decisions made to end up with current spec.</w:t>
      </w:r>
    </w:p>
    <w:p w14:paraId="4EFF6A2A" w14:textId="77777777" w:rsidR="00CC7CA9" w:rsidRDefault="00CC7CA9" w:rsidP="00FC18C5">
      <w:pPr>
        <w:pStyle w:val="Doc-text2"/>
      </w:pPr>
    </w:p>
    <w:p w14:paraId="478036E7" w14:textId="2A8E0B65" w:rsidR="00CC7CA9" w:rsidRDefault="00CC7CA9" w:rsidP="00FC18C5">
      <w:pPr>
        <w:pStyle w:val="Doc-text2"/>
      </w:pPr>
      <w:r>
        <w:t>On P2.2:</w:t>
      </w:r>
    </w:p>
    <w:p w14:paraId="139978C9" w14:textId="2121107E" w:rsidR="00CC7CA9" w:rsidRDefault="00CC7CA9" w:rsidP="00FC18C5">
      <w:pPr>
        <w:pStyle w:val="Doc-text2"/>
      </w:pPr>
      <w:r>
        <w:t>-</w:t>
      </w:r>
      <w:r>
        <w:tab/>
        <w:t>Lenovo thinks that this was already agreed by RAN3 and sent to RAN2.</w:t>
      </w:r>
    </w:p>
    <w:p w14:paraId="2121E008" w14:textId="77777777" w:rsidR="00FC18C5" w:rsidRPr="00FC18C5" w:rsidRDefault="00FC18C5" w:rsidP="00FC18C5">
      <w:pPr>
        <w:pStyle w:val="Doc-text2"/>
      </w:pPr>
    </w:p>
    <w:p w14:paraId="7A8F736F" w14:textId="7A7CA651" w:rsidR="00A731D9" w:rsidRDefault="00000000" w:rsidP="00A731D9">
      <w:pPr>
        <w:pStyle w:val="Doc-title"/>
        <w:rPr>
          <w:rStyle w:val="Hyperlink"/>
        </w:rPr>
      </w:pPr>
      <w:hyperlink r:id="rId231" w:history="1">
        <w:r w:rsidR="00A731D9" w:rsidRPr="00F5317D">
          <w:rPr>
            <w:rStyle w:val="Hyperlink"/>
          </w:rPr>
          <w:t>R2-2403577</w:t>
        </w:r>
      </w:hyperlink>
      <w:r w:rsidR="00A731D9">
        <w:tab/>
        <w:t>[J040][J041][J042][J043][J044]RILs for SON</w:t>
      </w:r>
      <w:r w:rsidR="00A731D9">
        <w:tab/>
        <w:t>SHARP Corporation</w:t>
      </w:r>
      <w:r w:rsidR="00A731D9">
        <w:tab/>
        <w:t>discussion</w:t>
      </w:r>
      <w:r w:rsidR="00A731D9">
        <w:tab/>
      </w:r>
      <w:hyperlink r:id="rId232" w:history="1">
        <w:r w:rsidR="00A731D9" w:rsidRPr="00F5317D">
          <w:rPr>
            <w:rStyle w:val="Hyperlink"/>
          </w:rPr>
          <w:t>R2-2400912</w:t>
        </w:r>
      </w:hyperlink>
    </w:p>
    <w:p w14:paraId="13970B42" w14:textId="4C8C8A44" w:rsidR="00F71AF3" w:rsidRDefault="00B56003">
      <w:pPr>
        <w:pStyle w:val="Heading3"/>
      </w:pPr>
      <w:r>
        <w:t>7.13.3</w:t>
      </w:r>
      <w:r>
        <w:tab/>
      </w:r>
      <w:r w:rsidR="00597765">
        <w:t>Other</w:t>
      </w:r>
      <w:bookmarkEnd w:id="44"/>
    </w:p>
    <w:p w14:paraId="4C0922D0" w14:textId="77777777" w:rsidR="00284199" w:rsidRDefault="00284199" w:rsidP="00A731D9">
      <w:pPr>
        <w:pStyle w:val="Doc-title"/>
      </w:pPr>
      <w:bookmarkStart w:id="47" w:name="_Toc158241641"/>
    </w:p>
    <w:p w14:paraId="5190EA6D" w14:textId="62422640" w:rsidR="00284199" w:rsidRPr="00284199" w:rsidRDefault="00284199" w:rsidP="00284199">
      <w:pPr>
        <w:pStyle w:val="MiniHeading"/>
      </w:pPr>
      <w:r>
        <w:t>TAC in RA report</w:t>
      </w:r>
    </w:p>
    <w:p w14:paraId="0DFF6BCE" w14:textId="28E522A5" w:rsidR="00A731D9" w:rsidRDefault="00000000" w:rsidP="00A731D9">
      <w:pPr>
        <w:pStyle w:val="Doc-title"/>
      </w:pPr>
      <w:hyperlink r:id="rId233" w:history="1">
        <w:r w:rsidR="00A731D9" w:rsidRPr="00F5317D">
          <w:rPr>
            <w:rStyle w:val="Hyperlink"/>
          </w:rPr>
          <w:t>R2-2402576</w:t>
        </w:r>
      </w:hyperlink>
      <w:r w:rsidR="00A731D9">
        <w:tab/>
        <w:t>Correction on the reporting  of TAC in Random access report</w:t>
      </w:r>
      <w:r w:rsidR="00A731D9">
        <w:tab/>
        <w:t>Fujitsu, Ericsson, Lenovo, Huawei, HiSilicon, CATT, Xiaomi, Samsung, SHARP</w:t>
      </w:r>
      <w:r w:rsidR="00A731D9">
        <w:tab/>
        <w:t>CR</w:t>
      </w:r>
      <w:r w:rsidR="00A731D9">
        <w:tab/>
        <w:t>Rel-18</w:t>
      </w:r>
      <w:r w:rsidR="00A731D9">
        <w:tab/>
        <w:t>38.331</w:t>
      </w:r>
      <w:r w:rsidR="00A731D9">
        <w:tab/>
        <w:t>18.1.0</w:t>
      </w:r>
      <w:r w:rsidR="00A731D9">
        <w:tab/>
        <w:t>4674</w:t>
      </w:r>
      <w:r w:rsidR="00A731D9">
        <w:tab/>
        <w:t>-</w:t>
      </w:r>
      <w:r w:rsidR="00A731D9">
        <w:tab/>
        <w:t>F</w:t>
      </w:r>
      <w:r w:rsidR="00A731D9">
        <w:tab/>
        <w:t>NR_ENDC_SON_MDT_enh2-Core</w:t>
      </w:r>
    </w:p>
    <w:p w14:paraId="2CB11AAE" w14:textId="49780F85" w:rsidR="007A66CD" w:rsidRPr="007A66CD" w:rsidRDefault="007A66CD" w:rsidP="007A66CD">
      <w:pPr>
        <w:pStyle w:val="Doc-text2"/>
      </w:pPr>
      <w:r>
        <w:t>Note: Style error, everything is “Normal”.</w:t>
      </w:r>
    </w:p>
    <w:p w14:paraId="6E0AC8A2" w14:textId="77777777" w:rsidR="00284199" w:rsidRDefault="00000000" w:rsidP="00284199">
      <w:pPr>
        <w:pStyle w:val="Doc-title"/>
      </w:pPr>
      <w:hyperlink r:id="rId234" w:history="1">
        <w:r w:rsidR="00284199" w:rsidRPr="00F5317D">
          <w:rPr>
            <w:rStyle w:val="Hyperlink"/>
          </w:rPr>
          <w:t>R2-2403196</w:t>
        </w:r>
      </w:hyperlink>
      <w:r w:rsidR="00284199">
        <w:tab/>
        <w:t>Considerations on including TAC in RA reports</w:t>
      </w:r>
      <w:r w:rsidR="00284199">
        <w:tab/>
        <w:t>Nokia</w:t>
      </w:r>
      <w:r w:rsidR="00284199">
        <w:tab/>
        <w:t>discussion</w:t>
      </w:r>
      <w:r w:rsidR="00284199">
        <w:tab/>
        <w:t>Rel-18</w:t>
      </w:r>
      <w:r w:rsidR="00284199">
        <w:tab/>
        <w:t>NR_ENDC_SON_MDT_enh2-Core</w:t>
      </w:r>
    </w:p>
    <w:p w14:paraId="6ED2A687" w14:textId="7F6DC444" w:rsidR="009B45E1" w:rsidRDefault="009B45E1" w:rsidP="009B45E1">
      <w:pPr>
        <w:pStyle w:val="Doc-text2"/>
      </w:pPr>
      <w:r w:rsidRPr="009B45E1">
        <w:t>Proposal: The addition of TAC into RA reports should be specified in RAN2 after a RAN3 agreement that RA report forwarding via the core network is supported.</w:t>
      </w:r>
    </w:p>
    <w:p w14:paraId="2490CE22" w14:textId="77777777" w:rsidR="009B45E1" w:rsidRDefault="009B45E1" w:rsidP="009B45E1">
      <w:pPr>
        <w:pStyle w:val="Doc-text2"/>
      </w:pPr>
    </w:p>
    <w:p w14:paraId="3F3567F5" w14:textId="2D5334BF" w:rsidR="00CC7CA9" w:rsidRDefault="00CC7CA9" w:rsidP="009B45E1">
      <w:pPr>
        <w:pStyle w:val="Doc-text2"/>
      </w:pPr>
      <w:r>
        <w:t>-</w:t>
      </w:r>
      <w:r>
        <w:tab/>
        <w:t xml:space="preserve">Ericsson think we can agree the RAN2 parts without impacting RAN3. </w:t>
      </w:r>
    </w:p>
    <w:p w14:paraId="651FAD17" w14:textId="3E67C090" w:rsidR="009B45E1" w:rsidRDefault="00CC7CA9" w:rsidP="009B45E1">
      <w:pPr>
        <w:pStyle w:val="Doc-text2"/>
      </w:pPr>
      <w:r>
        <w:t>-</w:t>
      </w:r>
      <w:r>
        <w:tab/>
        <w:t>Qualcomm has concerns about UE complexity.</w:t>
      </w:r>
    </w:p>
    <w:p w14:paraId="6F83FADF" w14:textId="0636E5D3" w:rsidR="00CC7CA9" w:rsidRDefault="00CC7CA9" w:rsidP="009B45E1">
      <w:pPr>
        <w:pStyle w:val="Doc-text2"/>
      </w:pPr>
      <w:r>
        <w:t>-</w:t>
      </w:r>
      <w:r>
        <w:tab/>
        <w:t>Nokia thinks that current spec is not broken and its OK that ASN.1 suggests something that procedural text does not cover.</w:t>
      </w:r>
    </w:p>
    <w:p w14:paraId="0E40EF0B" w14:textId="77777777" w:rsidR="000B54C2" w:rsidRDefault="000B54C2" w:rsidP="009B45E1">
      <w:pPr>
        <w:pStyle w:val="Doc-text2"/>
      </w:pPr>
    </w:p>
    <w:p w14:paraId="047DFE2D" w14:textId="7720C885" w:rsidR="000B54C2" w:rsidRDefault="000B54C2" w:rsidP="000B54C2">
      <w:pPr>
        <w:pStyle w:val="Agreement"/>
      </w:pPr>
      <w:r>
        <w:t>Postponed</w:t>
      </w:r>
    </w:p>
    <w:p w14:paraId="52BBAC90" w14:textId="77777777" w:rsidR="00CC7CA9" w:rsidRPr="009B45E1" w:rsidRDefault="00CC7CA9" w:rsidP="009B45E1">
      <w:pPr>
        <w:pStyle w:val="Doc-text2"/>
      </w:pPr>
    </w:p>
    <w:p w14:paraId="0ED04053" w14:textId="081E1346" w:rsidR="00284199" w:rsidRDefault="00284199" w:rsidP="00284199">
      <w:pPr>
        <w:pStyle w:val="MiniHeading"/>
      </w:pPr>
      <w:r>
        <w:t>Optionality include TAC</w:t>
      </w:r>
    </w:p>
    <w:p w14:paraId="3DA18B60" w14:textId="3C96A90F" w:rsidR="00A731D9" w:rsidRDefault="00000000" w:rsidP="00A731D9">
      <w:pPr>
        <w:pStyle w:val="Doc-title"/>
      </w:pPr>
      <w:hyperlink r:id="rId235" w:history="1">
        <w:r w:rsidR="00A731D9" w:rsidRPr="00F5317D">
          <w:rPr>
            <w:rStyle w:val="Hyperlink"/>
          </w:rPr>
          <w:t>R2-2403074</w:t>
        </w:r>
      </w:hyperlink>
      <w:r w:rsidR="00A731D9">
        <w:tab/>
        <w:t>Consideration on SON/MDT remaining issues</w:t>
      </w:r>
      <w:r w:rsidR="00A731D9">
        <w:tab/>
        <w:t>ZTE Corporation, Sanechips</w:t>
      </w:r>
      <w:r w:rsidR="00A731D9">
        <w:tab/>
        <w:t>discussion</w:t>
      </w:r>
      <w:r w:rsidR="00A731D9">
        <w:tab/>
        <w:t>Rel-18</w:t>
      </w:r>
      <w:r w:rsidR="00A731D9">
        <w:tab/>
        <w:t>NR_ENDC_SON_MDT_enh2-Core</w:t>
      </w:r>
    </w:p>
    <w:p w14:paraId="77008ED0" w14:textId="77777777" w:rsidR="009B45E1" w:rsidRDefault="009B45E1" w:rsidP="009B45E1">
      <w:pPr>
        <w:pStyle w:val="Doc-text2"/>
      </w:pPr>
      <w:r>
        <w:t>Proposal 1: Update procedure text in NR for RA report and SRP and in LTE specs for NR RACH report to indicate that UE only includes TAC for PSCell/SCell CGI, when TAC is available.</w:t>
      </w:r>
    </w:p>
    <w:p w14:paraId="1CC8DC17" w14:textId="77777777" w:rsidR="009B45E1" w:rsidRDefault="009B45E1" w:rsidP="009B45E1">
      <w:pPr>
        <w:pStyle w:val="Doc-text2"/>
      </w:pPr>
    </w:p>
    <w:p w14:paraId="534BF2F8" w14:textId="1230CE82" w:rsidR="000B54C2" w:rsidRPr="009B45E1" w:rsidRDefault="000B54C2" w:rsidP="009B45E1">
      <w:pPr>
        <w:pStyle w:val="Doc-text2"/>
      </w:pPr>
      <w:r>
        <w:t>-</w:t>
      </w:r>
      <w:r>
        <w:tab/>
        <w:t>Session chair: The room understands this is not needed.</w:t>
      </w:r>
    </w:p>
    <w:p w14:paraId="22B9498F" w14:textId="0EF33C50" w:rsidR="00284199" w:rsidRPr="00274170" w:rsidRDefault="00284199" w:rsidP="00284199">
      <w:pPr>
        <w:pStyle w:val="MiniHeading"/>
      </w:pPr>
      <w:r>
        <w:t>T310 and T312 thresholds</w:t>
      </w:r>
    </w:p>
    <w:p w14:paraId="7496ADEF" w14:textId="189BB00F" w:rsidR="00A731D9" w:rsidRDefault="00000000" w:rsidP="00A731D9">
      <w:pPr>
        <w:pStyle w:val="Doc-title"/>
      </w:pPr>
      <w:hyperlink r:id="rId236" w:history="1">
        <w:r w:rsidR="00A731D9" w:rsidRPr="00F5317D">
          <w:rPr>
            <w:rStyle w:val="Hyperlink"/>
          </w:rPr>
          <w:t>R2-2403425</w:t>
        </w:r>
      </w:hyperlink>
      <w:r w:rsidR="00A731D9">
        <w:tab/>
        <w:t>Configuring T310 and T312 thresholds at the time of PSCellChange</w:t>
      </w:r>
      <w:r w:rsidR="00A731D9">
        <w:tab/>
        <w:t>Samsung</w:t>
      </w:r>
      <w:r w:rsidR="00A731D9">
        <w:tab/>
        <w:t>discussion</w:t>
      </w:r>
    </w:p>
    <w:p w14:paraId="6BB7CD48" w14:textId="77777777" w:rsidR="000B54C2" w:rsidRDefault="000B54C2" w:rsidP="000B54C2">
      <w:pPr>
        <w:pStyle w:val="Doc-text2"/>
      </w:pPr>
      <w:r>
        <w:t>Proposal 1: RAN2 to discuss whether T310/T312 SPR thresholds from source PSCell need to be provided at the time of PSCellChange over SRB3.</w:t>
      </w:r>
    </w:p>
    <w:p w14:paraId="5514C665" w14:textId="054B3B1F" w:rsidR="000B54C2" w:rsidRDefault="000B54C2" w:rsidP="000B54C2">
      <w:pPr>
        <w:pStyle w:val="Doc-text2"/>
      </w:pPr>
      <w:r>
        <w:t>Proposal 2: If it is required to provide T310/T312 thresholds from source PSCell at the time of PSCellChange over SRB3, target PSCell includes them through new fields in SPR configuration (as in TP1).</w:t>
      </w:r>
    </w:p>
    <w:p w14:paraId="492FB0D4" w14:textId="77777777" w:rsidR="000B54C2" w:rsidRDefault="000B54C2" w:rsidP="000B54C2">
      <w:pPr>
        <w:pStyle w:val="Doc-text2"/>
      </w:pPr>
    </w:p>
    <w:p w14:paraId="13BFAA2D" w14:textId="1B087B55" w:rsidR="000B54C2" w:rsidRDefault="000B54C2" w:rsidP="000B54C2">
      <w:pPr>
        <w:pStyle w:val="Doc-text2"/>
      </w:pPr>
      <w:r>
        <w:t>On P1:</w:t>
      </w:r>
    </w:p>
    <w:p w14:paraId="7F1BAD70" w14:textId="05B2E3CD" w:rsidR="000B54C2" w:rsidRDefault="000B54C2" w:rsidP="000B54C2">
      <w:pPr>
        <w:pStyle w:val="Doc-text2"/>
      </w:pPr>
      <w:r>
        <w:t>-</w:t>
      </w:r>
      <w:r>
        <w:tab/>
        <w:t>Ericsson thinks this is a special case and we can skip it otherwise we need to add more signalling which is against some principles. Nokia is also not convinced that this is needed.</w:t>
      </w:r>
    </w:p>
    <w:p w14:paraId="020671AE" w14:textId="77777777" w:rsidR="000B54C2" w:rsidRDefault="000B54C2" w:rsidP="000B54C2">
      <w:pPr>
        <w:pStyle w:val="Doc-text2"/>
      </w:pPr>
    </w:p>
    <w:p w14:paraId="62368BF0" w14:textId="240ED61F" w:rsidR="000B54C2" w:rsidRPr="000B54C2" w:rsidRDefault="000B54C2" w:rsidP="000B54C2">
      <w:pPr>
        <w:pStyle w:val="Agreement"/>
      </w:pPr>
      <w:r>
        <w:t xml:space="preserve">T310/T312 SPR thresholds from source PSCell cannot be provided at the time of PSCellChange over SRB3. </w:t>
      </w:r>
    </w:p>
    <w:p w14:paraId="781639F1" w14:textId="7CF52F4B" w:rsidR="00284199" w:rsidRPr="00274170" w:rsidRDefault="00A0062E" w:rsidP="00A0062E">
      <w:pPr>
        <w:pStyle w:val="MiniHeading"/>
      </w:pPr>
      <w:r>
        <w:t>Misc correction for 38.300</w:t>
      </w:r>
    </w:p>
    <w:p w14:paraId="13F695D1" w14:textId="30E0FF14" w:rsidR="00A731D9" w:rsidRDefault="00000000" w:rsidP="00A731D9">
      <w:pPr>
        <w:pStyle w:val="Doc-title"/>
      </w:pPr>
      <w:hyperlink r:id="rId237" w:history="1">
        <w:r w:rsidR="00A731D9" w:rsidRPr="00F5317D">
          <w:rPr>
            <w:rStyle w:val="Hyperlink"/>
          </w:rPr>
          <w:t>R2-2403663</w:t>
        </w:r>
      </w:hyperlink>
      <w:r w:rsidR="00A731D9">
        <w:tab/>
        <w:t>Miscellaneous correction to TS 38.300</w:t>
      </w:r>
      <w:r w:rsidR="00A731D9">
        <w:tab/>
        <w:t>Ericsson</w:t>
      </w:r>
      <w:r w:rsidR="00A731D9">
        <w:tab/>
        <w:t>CR</w:t>
      </w:r>
      <w:r w:rsidR="00A731D9">
        <w:tab/>
        <w:t>Rel-18</w:t>
      </w:r>
      <w:r w:rsidR="00A731D9">
        <w:tab/>
        <w:t>38.300</w:t>
      </w:r>
      <w:r w:rsidR="00A731D9">
        <w:tab/>
        <w:t>18.1.0</w:t>
      </w:r>
      <w:r w:rsidR="00A731D9">
        <w:tab/>
        <w:t>0854</w:t>
      </w:r>
      <w:r w:rsidR="00A731D9">
        <w:tab/>
        <w:t>-</w:t>
      </w:r>
      <w:r w:rsidR="00A731D9">
        <w:tab/>
        <w:t>F</w:t>
      </w:r>
      <w:r w:rsidR="00A731D9">
        <w:tab/>
        <w:t>NR_ENDC_SON_MDT_enh2-Core</w:t>
      </w:r>
    </w:p>
    <w:p w14:paraId="3264BBFB" w14:textId="77777777" w:rsidR="00A731D9" w:rsidRDefault="00A731D9" w:rsidP="00A731D9">
      <w:pPr>
        <w:pStyle w:val="Doc-text2"/>
      </w:pPr>
    </w:p>
    <w:p w14:paraId="764BC73A" w14:textId="0EFB99E9" w:rsidR="000B54C2" w:rsidRDefault="000B54C2" w:rsidP="00A731D9">
      <w:pPr>
        <w:pStyle w:val="Doc-text2"/>
      </w:pPr>
      <w:r>
        <w:t>-</w:t>
      </w:r>
      <w:r>
        <w:tab/>
        <w:t>Nokia thinks that RAN3 usually do Stage-2 CRs for this feature. Ericsson agrees but RAN2 is owning the spec and the changes are fine. Nokia is OK on a high level. Ericsson indicates that the changes are due to RAN2-agreements.</w:t>
      </w:r>
    </w:p>
    <w:p w14:paraId="13D3F00F" w14:textId="77777777" w:rsidR="000B54C2" w:rsidRDefault="000B54C2" w:rsidP="00A731D9">
      <w:pPr>
        <w:pStyle w:val="Doc-text2"/>
      </w:pPr>
    </w:p>
    <w:p w14:paraId="006EECF6" w14:textId="3A05B334" w:rsidR="000B54C2" w:rsidRPr="00A731D9" w:rsidRDefault="000B54C2" w:rsidP="000B54C2">
      <w:pPr>
        <w:pStyle w:val="Agreement"/>
      </w:pPr>
      <w:r>
        <w:t>Endorsed and wording can be polished.</w:t>
      </w:r>
    </w:p>
    <w:p w14:paraId="28E2F639" w14:textId="3690A0D5" w:rsidR="00F71AF3" w:rsidRDefault="00B56003">
      <w:pPr>
        <w:pStyle w:val="Heading2"/>
        <w:rPr>
          <w:rFonts w:eastAsia="Times New Roman"/>
        </w:rPr>
      </w:pPr>
      <w:bookmarkStart w:id="48" w:name="_Toc158241660"/>
      <w:bookmarkEnd w:id="47"/>
      <w:r>
        <w:rPr>
          <w:rFonts w:eastAsia="Times New Roman"/>
        </w:rPr>
        <w:t>7.19</w:t>
      </w:r>
      <w:r w:rsidR="000D2990">
        <w:rPr>
          <w:rFonts w:eastAsia="Times New Roman"/>
        </w:rPr>
        <w:tab/>
      </w:r>
      <w:r>
        <w:rPr>
          <w:rFonts w:eastAsia="Times New Roman"/>
        </w:rPr>
        <w:t>Enhanced support of reduced capability NR devices</w:t>
      </w:r>
      <w:bookmarkEnd w:id="48"/>
    </w:p>
    <w:p w14:paraId="260CA76D" w14:textId="2EF67800" w:rsidR="00F71AF3" w:rsidRDefault="00B56003">
      <w:pPr>
        <w:pStyle w:val="Comments"/>
        <w:rPr>
          <w:rFonts w:eastAsiaTheme="minorEastAsia"/>
        </w:rPr>
      </w:pPr>
      <w:r>
        <w:t xml:space="preserve">(NR_redcap_enh-Core; leading WG: RAN1; REL-18; WID: </w:t>
      </w:r>
      <w:hyperlink r:id="rId238" w:history="1">
        <w:r w:rsidR="006307B4" w:rsidRPr="00F5317D">
          <w:rPr>
            <w:rStyle w:val="Hyperlink"/>
          </w:rPr>
          <w:t>RP-232671</w:t>
        </w:r>
      </w:hyperlink>
      <w:r>
        <w:t>)</w:t>
      </w:r>
    </w:p>
    <w:p w14:paraId="4E7FB559" w14:textId="77777777" w:rsidR="007566FC" w:rsidRDefault="007566FC">
      <w:pPr>
        <w:pStyle w:val="Comments"/>
      </w:pPr>
      <w:r>
        <w:t>WI is declared 100% complete</w:t>
      </w:r>
    </w:p>
    <w:p w14:paraId="145CEC61" w14:textId="77777777" w:rsidR="00F71AF3" w:rsidRDefault="00B56003">
      <w:pPr>
        <w:pStyle w:val="Comments"/>
        <w:rPr>
          <w:rFonts w:eastAsia="Times New Roman"/>
        </w:rPr>
      </w:pPr>
      <w:r>
        <w:t xml:space="preserve">Time budget: </w:t>
      </w:r>
      <w:r w:rsidR="00EA524F">
        <w:t>0</w:t>
      </w:r>
      <w:r>
        <w:t xml:space="preserve"> TU</w:t>
      </w:r>
    </w:p>
    <w:p w14:paraId="4BE4FEEF" w14:textId="77777777" w:rsidR="00F71AF3" w:rsidRDefault="00B56003">
      <w:pPr>
        <w:pStyle w:val="Comments"/>
      </w:pPr>
      <w:r>
        <w:t xml:space="preserve">Tdoc Limitation: </w:t>
      </w:r>
      <w:r w:rsidR="0062018E">
        <w:t xml:space="preserve">1 </w:t>
      </w:r>
      <w:r w:rsidR="007566FC">
        <w:t xml:space="preserve">Tdocs </w:t>
      </w:r>
    </w:p>
    <w:p w14:paraId="2B14EB6B" w14:textId="77777777" w:rsidR="00F71AF3" w:rsidRDefault="00B56003">
      <w:pPr>
        <w:pStyle w:val="Heading3"/>
        <w:rPr>
          <w:rFonts w:eastAsia="Times New Roman"/>
          <w:lang w:eastAsia="ja-JP"/>
        </w:rPr>
      </w:pPr>
      <w:bookmarkStart w:id="49"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49"/>
    </w:p>
    <w:p w14:paraId="5C98447B"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28342584" w14:textId="54A41395" w:rsidR="00BF3B30" w:rsidRDefault="00BF3B30" w:rsidP="00BF3B30">
      <w:pPr>
        <w:pStyle w:val="MiniHeading"/>
        <w:rPr>
          <w:lang w:eastAsia="ja-JP"/>
        </w:rPr>
      </w:pPr>
      <w:bookmarkStart w:id="50" w:name="_Toc158241662"/>
      <w:r>
        <w:rPr>
          <w:lang w:eastAsia="ja-JP"/>
        </w:rPr>
        <w:lastRenderedPageBreak/>
        <w:t>LSs</w:t>
      </w:r>
    </w:p>
    <w:p w14:paraId="00C98D90" w14:textId="3AA35D04" w:rsidR="00A731D9" w:rsidRDefault="00000000" w:rsidP="00A731D9">
      <w:pPr>
        <w:pStyle w:val="Doc-title"/>
        <w:rPr>
          <w:lang w:eastAsia="ja-JP"/>
        </w:rPr>
      </w:pPr>
      <w:hyperlink r:id="rId239" w:history="1">
        <w:r w:rsidR="00A731D9" w:rsidRPr="00F5317D">
          <w:rPr>
            <w:rStyle w:val="Hyperlink"/>
            <w:lang w:eastAsia="ja-JP"/>
          </w:rPr>
          <w:t>R2-2402104</w:t>
        </w:r>
      </w:hyperlink>
      <w:r w:rsidR="00A731D9">
        <w:rPr>
          <w:lang w:eastAsia="ja-JP"/>
        </w:rPr>
        <w:tab/>
        <w:t>LS on Rel-18 RedCap enhancements work (</w:t>
      </w:r>
      <w:hyperlink r:id="rId240" w:history="1">
        <w:r w:rsidR="00A731D9" w:rsidRPr="00F5317D">
          <w:rPr>
            <w:rStyle w:val="Hyperlink"/>
            <w:lang w:eastAsia="ja-JP"/>
          </w:rPr>
          <w:t>C1-241809</w:t>
        </w:r>
      </w:hyperlink>
      <w:r w:rsidR="00A731D9">
        <w:rPr>
          <w:lang w:eastAsia="ja-JP"/>
        </w:rPr>
        <w:t>; contact: Huawei)</w:t>
      </w:r>
      <w:r w:rsidR="00A731D9">
        <w:rPr>
          <w:lang w:eastAsia="ja-JP"/>
        </w:rPr>
        <w:tab/>
        <w:t>CT1</w:t>
      </w:r>
      <w:r w:rsidR="00A731D9">
        <w:rPr>
          <w:lang w:eastAsia="ja-JP"/>
        </w:rPr>
        <w:tab/>
        <w:t>LS in</w:t>
      </w:r>
      <w:r w:rsidR="00A731D9">
        <w:rPr>
          <w:lang w:eastAsia="ja-JP"/>
        </w:rPr>
        <w:tab/>
        <w:t>Rel-18</w:t>
      </w:r>
      <w:r w:rsidR="00A731D9">
        <w:rPr>
          <w:lang w:eastAsia="ja-JP"/>
        </w:rPr>
        <w:tab/>
        <w:t>NR_redcap_enh-Core</w:t>
      </w:r>
      <w:r w:rsidR="00A731D9">
        <w:rPr>
          <w:lang w:eastAsia="ja-JP"/>
        </w:rPr>
        <w:tab/>
        <w:t>To:SA2</w:t>
      </w:r>
      <w:r w:rsidR="00A731D9">
        <w:rPr>
          <w:lang w:eastAsia="ja-JP"/>
        </w:rPr>
        <w:tab/>
        <w:t>Cc:CT4, RAN2, RAN3</w:t>
      </w:r>
    </w:p>
    <w:p w14:paraId="73BB072C" w14:textId="7FB619A6" w:rsidR="00320A84" w:rsidRPr="00320A84" w:rsidRDefault="00320A84" w:rsidP="00320A84">
      <w:pPr>
        <w:pStyle w:val="Agreement"/>
        <w:rPr>
          <w:lang w:eastAsia="ja-JP"/>
        </w:rPr>
      </w:pPr>
      <w:r>
        <w:rPr>
          <w:lang w:eastAsia="ja-JP"/>
        </w:rPr>
        <w:t>Noted</w:t>
      </w:r>
    </w:p>
    <w:p w14:paraId="3DE5D629" w14:textId="77777777" w:rsidR="00BF3B30" w:rsidRDefault="00BF3B30" w:rsidP="00A731D9">
      <w:pPr>
        <w:pStyle w:val="Doc-title"/>
      </w:pPr>
    </w:p>
    <w:p w14:paraId="353C09B6" w14:textId="6DD6B56C" w:rsidR="00BF3B30" w:rsidRDefault="00BF3B30" w:rsidP="00BF3B30">
      <w:pPr>
        <w:pStyle w:val="MiniHeading"/>
      </w:pPr>
      <w:r>
        <w:t>Misc CRs</w:t>
      </w:r>
    </w:p>
    <w:p w14:paraId="15152408" w14:textId="3555BCE2" w:rsidR="00A731D9" w:rsidRDefault="00000000" w:rsidP="00A731D9">
      <w:pPr>
        <w:pStyle w:val="Doc-title"/>
        <w:rPr>
          <w:lang w:eastAsia="ja-JP"/>
        </w:rPr>
      </w:pPr>
      <w:hyperlink r:id="rId241" w:history="1">
        <w:r w:rsidR="00A731D9" w:rsidRPr="00F5317D">
          <w:rPr>
            <w:rStyle w:val="Hyperlink"/>
            <w:lang w:eastAsia="ja-JP"/>
          </w:rPr>
          <w:t>R2-2402450</w:t>
        </w:r>
      </w:hyperlink>
      <w:r w:rsidR="00A731D9">
        <w:rPr>
          <w:lang w:eastAsia="ja-JP"/>
        </w:rPr>
        <w:tab/>
        <w:t>Miscellaneous corrections on TS 38.304 for eRedCap</w:t>
      </w:r>
      <w:r w:rsidR="00A731D9">
        <w:rPr>
          <w:lang w:eastAsia="ja-JP"/>
        </w:rPr>
        <w:tab/>
        <w:t>Huawei, HiSilicon</w:t>
      </w:r>
      <w:r w:rsidR="00A731D9">
        <w:rPr>
          <w:lang w:eastAsia="ja-JP"/>
        </w:rPr>
        <w:tab/>
        <w:t>CR</w:t>
      </w:r>
      <w:r w:rsidR="00A731D9">
        <w:rPr>
          <w:lang w:eastAsia="ja-JP"/>
        </w:rPr>
        <w:tab/>
        <w:t>Rel-18</w:t>
      </w:r>
      <w:r w:rsidR="00A731D9">
        <w:rPr>
          <w:lang w:eastAsia="ja-JP"/>
        </w:rPr>
        <w:tab/>
        <w:t>38.304</w:t>
      </w:r>
      <w:r w:rsidR="00A731D9">
        <w:rPr>
          <w:lang w:eastAsia="ja-JP"/>
        </w:rPr>
        <w:tab/>
        <w:t>18.1.0</w:t>
      </w:r>
      <w:r w:rsidR="00A731D9">
        <w:rPr>
          <w:lang w:eastAsia="ja-JP"/>
        </w:rPr>
        <w:tab/>
        <w:t>0394</w:t>
      </w:r>
      <w:r w:rsidR="00A731D9">
        <w:rPr>
          <w:lang w:eastAsia="ja-JP"/>
        </w:rPr>
        <w:tab/>
        <w:t>-</w:t>
      </w:r>
      <w:r w:rsidR="00A731D9">
        <w:rPr>
          <w:lang w:eastAsia="ja-JP"/>
        </w:rPr>
        <w:tab/>
        <w:t>F</w:t>
      </w:r>
      <w:r w:rsidR="00A731D9">
        <w:rPr>
          <w:lang w:eastAsia="ja-JP"/>
        </w:rPr>
        <w:tab/>
        <w:t>NR_redcap_enh-Core</w:t>
      </w:r>
    </w:p>
    <w:p w14:paraId="37FEAF1A" w14:textId="4AA77AB8" w:rsidR="00320A84" w:rsidRPr="00320A84" w:rsidRDefault="00320A84" w:rsidP="00320A84">
      <w:pPr>
        <w:pStyle w:val="Agreement"/>
        <w:rPr>
          <w:lang w:eastAsia="ja-JP"/>
        </w:rPr>
      </w:pPr>
      <w:r>
        <w:rPr>
          <w:lang w:eastAsia="ja-JP"/>
        </w:rPr>
        <w:t xml:space="preserve">In-principle agreed with: The added dash in the updated field name should be removed when submitted to the next meeting. </w:t>
      </w:r>
    </w:p>
    <w:p w14:paraId="319536D5" w14:textId="3B2760BB" w:rsidR="009A10C0" w:rsidRDefault="00000000" w:rsidP="00DC6A50">
      <w:pPr>
        <w:pStyle w:val="Doc-title"/>
        <w:rPr>
          <w:lang w:eastAsia="ja-JP"/>
        </w:rPr>
      </w:pPr>
      <w:hyperlink r:id="rId242" w:history="1">
        <w:r w:rsidR="00A731D9" w:rsidRPr="00F5317D">
          <w:rPr>
            <w:rStyle w:val="Hyperlink"/>
            <w:lang w:eastAsia="ja-JP"/>
          </w:rPr>
          <w:t>R2-2402619</w:t>
        </w:r>
      </w:hyperlink>
      <w:r w:rsidR="00A731D9">
        <w:rPr>
          <w:lang w:eastAsia="ja-JP"/>
        </w:rPr>
        <w:tab/>
        <w:t>Miscellaneous corrections on TS 38.321 for eRedCap</w:t>
      </w:r>
      <w:r w:rsidR="00A731D9">
        <w:rPr>
          <w:lang w:eastAsia="ja-JP"/>
        </w:rPr>
        <w:tab/>
        <w:t>vivo (Rapporteur)</w:t>
      </w:r>
      <w:r w:rsidR="00A731D9">
        <w:rPr>
          <w:lang w:eastAsia="ja-JP"/>
        </w:rPr>
        <w:tab/>
        <w:t>CR</w:t>
      </w:r>
      <w:r w:rsidR="00A731D9">
        <w:rPr>
          <w:lang w:eastAsia="ja-JP"/>
        </w:rPr>
        <w:tab/>
        <w:t>Rel-18</w:t>
      </w:r>
      <w:r w:rsidR="00A731D9">
        <w:rPr>
          <w:lang w:eastAsia="ja-JP"/>
        </w:rPr>
        <w:tab/>
        <w:t>38.321</w:t>
      </w:r>
      <w:r w:rsidR="00A731D9">
        <w:rPr>
          <w:lang w:eastAsia="ja-JP"/>
        </w:rPr>
        <w:tab/>
        <w:t>18.1.0</w:t>
      </w:r>
      <w:r w:rsidR="00A731D9">
        <w:rPr>
          <w:lang w:eastAsia="ja-JP"/>
        </w:rPr>
        <w:tab/>
        <w:t>1795</w:t>
      </w:r>
      <w:r w:rsidR="00A731D9">
        <w:rPr>
          <w:lang w:eastAsia="ja-JP"/>
        </w:rPr>
        <w:tab/>
        <w:t>-</w:t>
      </w:r>
      <w:r w:rsidR="00A731D9">
        <w:rPr>
          <w:lang w:eastAsia="ja-JP"/>
        </w:rPr>
        <w:tab/>
        <w:t>F</w:t>
      </w:r>
      <w:r w:rsidR="00A731D9">
        <w:rPr>
          <w:lang w:eastAsia="ja-JP"/>
        </w:rPr>
        <w:tab/>
        <w:t>NR_redcap_enh-Core</w:t>
      </w:r>
      <w:r w:rsidR="00A731D9">
        <w:rPr>
          <w:lang w:eastAsia="ja-JP"/>
        </w:rPr>
        <w:tab/>
        <w:t>Late</w:t>
      </w:r>
    </w:p>
    <w:p w14:paraId="7EC20751" w14:textId="77777777" w:rsidR="009A10C0" w:rsidRPr="009A10C0" w:rsidRDefault="009A10C0" w:rsidP="009A10C0">
      <w:pPr>
        <w:pStyle w:val="Doc-text2"/>
        <w:rPr>
          <w:lang w:eastAsia="ja-JP"/>
        </w:rPr>
      </w:pPr>
    </w:p>
    <w:p w14:paraId="3C7CB209" w14:textId="62E50CFB" w:rsidR="00A731D9" w:rsidRDefault="00000000" w:rsidP="00A731D9">
      <w:pPr>
        <w:pStyle w:val="Doc-title"/>
        <w:rPr>
          <w:lang w:eastAsia="ja-JP"/>
        </w:rPr>
      </w:pPr>
      <w:hyperlink r:id="rId243" w:history="1">
        <w:r w:rsidR="00A731D9" w:rsidRPr="00F5317D">
          <w:rPr>
            <w:rStyle w:val="Hyperlink"/>
            <w:lang w:eastAsia="ja-JP"/>
          </w:rPr>
          <w:t>R2-2403394</w:t>
        </w:r>
      </w:hyperlink>
      <w:r w:rsidR="00A731D9">
        <w:rPr>
          <w:lang w:eastAsia="ja-JP"/>
        </w:rPr>
        <w:tab/>
        <w:t>Miscellaneous corrections for eRedCap</w:t>
      </w:r>
      <w:r w:rsidR="00A731D9">
        <w:rPr>
          <w:lang w:eastAsia="ja-JP"/>
        </w:rPr>
        <w:tab/>
        <w:t>Ericsson</w:t>
      </w:r>
      <w:r w:rsidR="00A731D9">
        <w:rPr>
          <w:lang w:eastAsia="ja-JP"/>
        </w:rPr>
        <w:tab/>
        <w:t>CR</w:t>
      </w:r>
      <w:r w:rsidR="00A731D9">
        <w:rPr>
          <w:lang w:eastAsia="ja-JP"/>
        </w:rPr>
        <w:tab/>
        <w:t>Rel-18</w:t>
      </w:r>
      <w:r w:rsidR="00A731D9">
        <w:rPr>
          <w:lang w:eastAsia="ja-JP"/>
        </w:rPr>
        <w:tab/>
        <w:t>38.331</w:t>
      </w:r>
      <w:r w:rsidR="00A731D9">
        <w:rPr>
          <w:lang w:eastAsia="ja-JP"/>
        </w:rPr>
        <w:tab/>
        <w:t>18.1.0</w:t>
      </w:r>
      <w:r w:rsidR="00A731D9">
        <w:rPr>
          <w:lang w:eastAsia="ja-JP"/>
        </w:rPr>
        <w:tab/>
        <w:t>4729</w:t>
      </w:r>
      <w:r w:rsidR="00A731D9">
        <w:rPr>
          <w:lang w:eastAsia="ja-JP"/>
        </w:rPr>
        <w:tab/>
        <w:t>-</w:t>
      </w:r>
      <w:r w:rsidR="00A731D9">
        <w:rPr>
          <w:lang w:eastAsia="ja-JP"/>
        </w:rPr>
        <w:tab/>
        <w:t>F</w:t>
      </w:r>
      <w:r w:rsidR="00A731D9">
        <w:rPr>
          <w:lang w:eastAsia="ja-JP"/>
        </w:rPr>
        <w:tab/>
        <w:t>NR_redcap_enh-Core</w:t>
      </w:r>
      <w:r w:rsidR="00A731D9">
        <w:rPr>
          <w:lang w:eastAsia="ja-JP"/>
        </w:rPr>
        <w:tab/>
        <w:t>Late</w:t>
      </w:r>
    </w:p>
    <w:p w14:paraId="32BF7E38" w14:textId="32878715" w:rsidR="00320A84" w:rsidRDefault="00320A84" w:rsidP="00320A84">
      <w:pPr>
        <w:pStyle w:val="Agreement"/>
        <w:rPr>
          <w:lang w:eastAsia="ja-JP"/>
        </w:rPr>
      </w:pPr>
      <w:r>
        <w:rPr>
          <w:lang w:eastAsia="ja-JP"/>
        </w:rPr>
        <w:t xml:space="preserve">In section </w:t>
      </w:r>
      <w:r w:rsidRPr="00320A84">
        <w:rPr>
          <w:lang w:eastAsia="ja-JP"/>
        </w:rPr>
        <w:t>5.6.1.4</w:t>
      </w:r>
      <w:r>
        <w:rPr>
          <w:lang w:eastAsia="ja-JP"/>
        </w:rPr>
        <w:t>, change from “signalled” to “received” and “indicated” to “indicates”. With this the CR is endorsed and to be updated during the meeting</w:t>
      </w:r>
      <w:r w:rsidR="0046634E">
        <w:rPr>
          <w:lang w:eastAsia="ja-JP"/>
        </w:rPr>
        <w:t>.</w:t>
      </w:r>
    </w:p>
    <w:p w14:paraId="3FEE5C88" w14:textId="77777777" w:rsidR="0046634E" w:rsidRDefault="0046634E" w:rsidP="0046634E">
      <w:pPr>
        <w:pStyle w:val="Doc-text2"/>
        <w:rPr>
          <w:lang w:eastAsia="ja-JP"/>
        </w:rPr>
      </w:pPr>
    </w:p>
    <w:p w14:paraId="19B123DF" w14:textId="6251D5D5" w:rsidR="0046634E" w:rsidRPr="00EA6ED7" w:rsidRDefault="0046634E" w:rsidP="0046634E">
      <w:pPr>
        <w:pStyle w:val="EmailDiscussion"/>
        <w:rPr>
          <w:rFonts w:eastAsia="Times New Roman"/>
          <w:szCs w:val="20"/>
        </w:rPr>
      </w:pPr>
      <w:bookmarkStart w:id="51" w:name="_Toc164394377"/>
      <w:bookmarkStart w:id="52" w:name="_Hlk164325885"/>
      <w:r w:rsidRPr="00EA6ED7">
        <w:t>[</w:t>
      </w:r>
      <w:r w:rsidR="009A10C0" w:rsidRPr="00EA6ED7">
        <w:t>Post</w:t>
      </w:r>
      <w:r w:rsidRPr="00EA6ED7">
        <w:t>125bis][752][eRedCap] CR for 38.331 (Ericsson)</w:t>
      </w:r>
      <w:bookmarkEnd w:id="51"/>
    </w:p>
    <w:p w14:paraId="3BB9D902" w14:textId="77777777" w:rsidR="0046634E" w:rsidRPr="00EA6ED7" w:rsidRDefault="0046634E" w:rsidP="0046634E">
      <w:pPr>
        <w:pStyle w:val="EmailDiscussion2"/>
        <w:ind w:left="1619" w:firstLine="0"/>
        <w:rPr>
          <w:rFonts w:eastAsiaTheme="minorEastAsia"/>
          <w:szCs w:val="20"/>
          <w:u w:val="single"/>
        </w:rPr>
      </w:pPr>
      <w:r w:rsidRPr="00EA6ED7">
        <w:rPr>
          <w:u w:val="single"/>
        </w:rPr>
        <w:t>Scope:</w:t>
      </w:r>
    </w:p>
    <w:p w14:paraId="2545C3BB" w14:textId="22A7EE12" w:rsidR="00A86841" w:rsidRPr="00EA6ED7" w:rsidRDefault="00A86841" w:rsidP="00A86841">
      <w:pPr>
        <w:pStyle w:val="EmailDiscussion2"/>
        <w:numPr>
          <w:ilvl w:val="2"/>
          <w:numId w:val="4"/>
        </w:numPr>
        <w:tabs>
          <w:tab w:val="clear" w:pos="1622"/>
        </w:tabs>
      </w:pPr>
      <w:r w:rsidRPr="00EA6ED7">
        <w:t>Implement agreements from RAN2#125bis in 38.331 for R18 eRedCap</w:t>
      </w:r>
    </w:p>
    <w:p w14:paraId="658AE5E1" w14:textId="77777777" w:rsidR="0046634E" w:rsidRPr="00EA6ED7" w:rsidRDefault="0046634E" w:rsidP="0046634E">
      <w:pPr>
        <w:pStyle w:val="EmailDiscussion2"/>
        <w:rPr>
          <w:u w:val="single"/>
        </w:rPr>
      </w:pPr>
      <w:r w:rsidRPr="00EA6ED7">
        <w:t xml:space="preserve">      </w:t>
      </w:r>
      <w:r w:rsidRPr="00EA6ED7">
        <w:rPr>
          <w:u w:val="single"/>
        </w:rPr>
        <w:t xml:space="preserve">Intended outcome: </w:t>
      </w:r>
    </w:p>
    <w:p w14:paraId="05986F18" w14:textId="2D53D8FF" w:rsidR="0046634E" w:rsidRPr="00EA6ED7" w:rsidRDefault="0046634E" w:rsidP="006F43A0">
      <w:pPr>
        <w:pStyle w:val="EmailDiscussion2"/>
        <w:numPr>
          <w:ilvl w:val="2"/>
          <w:numId w:val="9"/>
        </w:numPr>
        <w:tabs>
          <w:tab w:val="clear" w:pos="1622"/>
        </w:tabs>
        <w:ind w:left="1980"/>
      </w:pPr>
      <w:r w:rsidRPr="00EA6ED7">
        <w:t>Agreeable CR in R2-2403861 (Ericsson)</w:t>
      </w:r>
    </w:p>
    <w:p w14:paraId="43EAAE55" w14:textId="77777777" w:rsidR="0046634E" w:rsidRPr="00EA6ED7" w:rsidRDefault="0046634E" w:rsidP="0046634E">
      <w:pPr>
        <w:pStyle w:val="EmailDiscussion2"/>
        <w:rPr>
          <w:u w:val="single"/>
        </w:rPr>
      </w:pPr>
      <w:r w:rsidRPr="00EA6ED7">
        <w:t>     </w:t>
      </w:r>
      <w:r w:rsidRPr="00EA6ED7">
        <w:rPr>
          <w:u w:val="single"/>
        </w:rPr>
        <w:t xml:space="preserve">Deadline: </w:t>
      </w:r>
    </w:p>
    <w:p w14:paraId="1D2EB8B7" w14:textId="43D2437F" w:rsidR="0046634E" w:rsidRPr="00EA6ED7" w:rsidRDefault="0046634E" w:rsidP="0046634E">
      <w:pPr>
        <w:pStyle w:val="EmailDiscussion2"/>
        <w:numPr>
          <w:ilvl w:val="2"/>
          <w:numId w:val="9"/>
        </w:numPr>
        <w:tabs>
          <w:tab w:val="clear" w:pos="1622"/>
        </w:tabs>
        <w:ind w:left="1980"/>
      </w:pPr>
      <w:r w:rsidRPr="00EA6ED7">
        <w:t>Short</w:t>
      </w:r>
    </w:p>
    <w:bookmarkEnd w:id="52"/>
    <w:p w14:paraId="329B88FA" w14:textId="77777777" w:rsidR="0046634E" w:rsidRDefault="0046634E" w:rsidP="0046634E">
      <w:pPr>
        <w:pStyle w:val="Doc-text2"/>
        <w:rPr>
          <w:lang w:eastAsia="ja-JP"/>
        </w:rPr>
      </w:pPr>
    </w:p>
    <w:p w14:paraId="7A744CD7" w14:textId="77777777" w:rsidR="0046634E" w:rsidRPr="0046634E" w:rsidRDefault="0046634E" w:rsidP="0046634E">
      <w:pPr>
        <w:pStyle w:val="Doc-text2"/>
        <w:rPr>
          <w:lang w:eastAsia="ja-JP"/>
        </w:rPr>
      </w:pPr>
    </w:p>
    <w:p w14:paraId="0726ED75" w14:textId="04E691FB" w:rsidR="00A731D9" w:rsidRDefault="00000000" w:rsidP="00A731D9">
      <w:pPr>
        <w:pStyle w:val="Doc-title"/>
        <w:rPr>
          <w:lang w:eastAsia="ja-JP"/>
        </w:rPr>
      </w:pPr>
      <w:hyperlink r:id="rId244" w:history="1">
        <w:r w:rsidR="00A731D9" w:rsidRPr="00F5317D">
          <w:rPr>
            <w:rStyle w:val="Hyperlink"/>
            <w:lang w:eastAsia="ja-JP"/>
          </w:rPr>
          <w:t>R2-2403397</w:t>
        </w:r>
      </w:hyperlink>
      <w:r w:rsidR="00A731D9">
        <w:rPr>
          <w:lang w:eastAsia="ja-JP"/>
        </w:rPr>
        <w:tab/>
        <w:t>RIL List for eRedCap - after RAN2#125</w:t>
      </w:r>
      <w:r w:rsidR="00A731D9">
        <w:rPr>
          <w:lang w:eastAsia="ja-JP"/>
        </w:rPr>
        <w:tab/>
        <w:t>Ericsson</w:t>
      </w:r>
      <w:r w:rsidR="00A731D9">
        <w:rPr>
          <w:lang w:eastAsia="ja-JP"/>
        </w:rPr>
        <w:tab/>
        <w:t>discussion</w:t>
      </w:r>
      <w:r w:rsidR="00A731D9">
        <w:rPr>
          <w:lang w:eastAsia="ja-JP"/>
        </w:rPr>
        <w:tab/>
        <w:t>Rel-18</w:t>
      </w:r>
      <w:r w:rsidR="00A731D9">
        <w:rPr>
          <w:lang w:eastAsia="ja-JP"/>
        </w:rPr>
        <w:tab/>
        <w:t>NR_redcap_enh-Core</w:t>
      </w:r>
    </w:p>
    <w:p w14:paraId="17617614" w14:textId="7F612863" w:rsidR="00320A84" w:rsidRPr="00320A84" w:rsidRDefault="00320A84" w:rsidP="00320A84">
      <w:pPr>
        <w:pStyle w:val="Agreement"/>
        <w:rPr>
          <w:lang w:eastAsia="ja-JP"/>
        </w:rPr>
      </w:pPr>
      <w:r>
        <w:rPr>
          <w:lang w:eastAsia="ja-JP"/>
        </w:rPr>
        <w:t>Noted</w:t>
      </w:r>
    </w:p>
    <w:p w14:paraId="6DB46EA6" w14:textId="7B70519B" w:rsidR="00A731D9" w:rsidRDefault="00A731D9" w:rsidP="00A731D9">
      <w:pPr>
        <w:pStyle w:val="Doc-title"/>
        <w:rPr>
          <w:lang w:eastAsia="ja-JP"/>
        </w:rPr>
      </w:pPr>
    </w:p>
    <w:p w14:paraId="1EF798AD" w14:textId="77777777" w:rsidR="00A731D9" w:rsidRPr="00A731D9" w:rsidRDefault="00A731D9" w:rsidP="00A731D9">
      <w:pPr>
        <w:pStyle w:val="Doc-text2"/>
        <w:rPr>
          <w:lang w:eastAsia="ja-JP"/>
        </w:rPr>
      </w:pPr>
    </w:p>
    <w:p w14:paraId="58881001" w14:textId="3A3DBE25" w:rsidR="00F71AF3" w:rsidRDefault="00B56003">
      <w:pPr>
        <w:pStyle w:val="Heading3"/>
        <w:rPr>
          <w:rFonts w:eastAsia="Times New Roman"/>
          <w:lang w:eastAsia="ja-JP"/>
        </w:rPr>
      </w:pPr>
      <w:r>
        <w:rPr>
          <w:rFonts w:eastAsia="Times New Roman"/>
          <w:lang w:eastAsia="ja-JP"/>
        </w:rPr>
        <w:t>7.19.2</w:t>
      </w:r>
      <w:r w:rsidR="000D2990">
        <w:rPr>
          <w:rFonts w:eastAsia="Times New Roman"/>
          <w:lang w:eastAsia="ja-JP"/>
        </w:rPr>
        <w:tab/>
      </w:r>
      <w:r w:rsidR="0062018E">
        <w:rPr>
          <w:rFonts w:eastAsia="Times New Roman"/>
          <w:lang w:eastAsia="ja-JP"/>
        </w:rPr>
        <w:t>Papers related to RILs</w:t>
      </w:r>
      <w:bookmarkEnd w:id="50"/>
    </w:p>
    <w:p w14:paraId="76DAD0B9" w14:textId="77777777" w:rsidR="00F71AF3" w:rsidRDefault="0062018E">
      <w:pPr>
        <w:pStyle w:val="Comments"/>
      </w:pPr>
      <w:r>
        <w:t xml:space="preserve">Papers related to </w:t>
      </w:r>
      <w:r w:rsidR="007566FC">
        <w:t>identified</w:t>
      </w:r>
      <w:r>
        <w:t xml:space="preserve"> RILs</w:t>
      </w:r>
    </w:p>
    <w:bookmarkStart w:id="53" w:name="_Toc158241663"/>
    <w:p w14:paraId="69AF82C9" w14:textId="59289619" w:rsidR="00A731D9" w:rsidRDefault="00F5317D" w:rsidP="00A731D9">
      <w:pPr>
        <w:pStyle w:val="Doc-title"/>
        <w:rPr>
          <w:lang w:eastAsia="ja-JP"/>
        </w:rPr>
      </w:pPr>
      <w:r>
        <w:rPr>
          <w:lang w:eastAsia="ja-JP"/>
        </w:rPr>
        <w:fldChar w:fldCharType="begin"/>
      </w:r>
      <w:r>
        <w:rPr>
          <w:lang w:eastAsia="ja-JP"/>
        </w:rPr>
        <w:instrText>HYPERLINK "https://www.3gpp.org/ftp//tsg_ran/WG2_RL2/TSGR2_125bis/Docs//R2-2402449.zip"</w:instrText>
      </w:r>
      <w:r>
        <w:rPr>
          <w:lang w:eastAsia="ja-JP"/>
        </w:rPr>
      </w:r>
      <w:r>
        <w:rPr>
          <w:lang w:eastAsia="ja-JP"/>
        </w:rPr>
        <w:fldChar w:fldCharType="separate"/>
      </w:r>
      <w:r w:rsidR="00A731D9" w:rsidRPr="00F5317D">
        <w:rPr>
          <w:rStyle w:val="Hyperlink"/>
          <w:lang w:eastAsia="ja-JP"/>
        </w:rPr>
        <w:t>R2-2402449</w:t>
      </w:r>
      <w:r>
        <w:rPr>
          <w:lang w:eastAsia="ja-JP"/>
        </w:rPr>
        <w:fldChar w:fldCharType="end"/>
      </w:r>
      <w:r w:rsidR="00A731D9">
        <w:rPr>
          <w:lang w:eastAsia="ja-JP"/>
        </w:rPr>
        <w:tab/>
        <w:t>Clarification on remaining RIL issues for eRedcap and proposed TP to RRC</w:t>
      </w:r>
      <w:r w:rsidR="00A731D9">
        <w:rPr>
          <w:lang w:eastAsia="ja-JP"/>
        </w:rPr>
        <w:tab/>
        <w:t>Xiaomi Communications</w:t>
      </w:r>
      <w:r w:rsidR="00A731D9">
        <w:rPr>
          <w:lang w:eastAsia="ja-JP"/>
        </w:rPr>
        <w:tab/>
        <w:t>discussion</w:t>
      </w:r>
    </w:p>
    <w:p w14:paraId="2ED2358C" w14:textId="1F9215C8" w:rsidR="00320A84" w:rsidRDefault="00320A84" w:rsidP="00320A84">
      <w:pPr>
        <w:pStyle w:val="Doc-text2"/>
        <w:rPr>
          <w:lang w:eastAsia="ja-JP"/>
        </w:rPr>
      </w:pPr>
      <w:r>
        <w:rPr>
          <w:lang w:eastAsia="ja-JP"/>
        </w:rPr>
        <w:t>On the first TP:</w:t>
      </w:r>
    </w:p>
    <w:p w14:paraId="1D39C3EE" w14:textId="76C13C51" w:rsidR="00320A84" w:rsidRDefault="00320A84" w:rsidP="00320A84">
      <w:pPr>
        <w:pStyle w:val="Doc-text2"/>
        <w:numPr>
          <w:ilvl w:val="0"/>
          <w:numId w:val="50"/>
        </w:numPr>
        <w:rPr>
          <w:lang w:eastAsia="ja-JP"/>
        </w:rPr>
      </w:pPr>
      <w:r>
        <w:rPr>
          <w:lang w:eastAsia="ja-JP"/>
        </w:rPr>
        <w:t>Ericsson thinks this is long and complicated, Ericsson thinks their version is shorter and better. Vivo agrees with Ericsson, vivo thinks there are other issues with this condition. LG is fine either way.</w:t>
      </w:r>
    </w:p>
    <w:p w14:paraId="7A1C30F3" w14:textId="5085765A" w:rsidR="00320A84" w:rsidRDefault="0010576F" w:rsidP="00320A84">
      <w:pPr>
        <w:pStyle w:val="Doc-text2"/>
        <w:rPr>
          <w:lang w:eastAsia="ja-JP"/>
        </w:rPr>
      </w:pPr>
      <w:r>
        <w:rPr>
          <w:lang w:eastAsia="ja-JP"/>
        </w:rPr>
        <w:t>On the second TP:</w:t>
      </w:r>
    </w:p>
    <w:p w14:paraId="26FC81D7" w14:textId="040297C2" w:rsidR="0010576F" w:rsidRPr="00320A84" w:rsidRDefault="0010576F" w:rsidP="00197B90">
      <w:pPr>
        <w:pStyle w:val="Agreement"/>
        <w:rPr>
          <w:lang w:eastAsia="ja-JP"/>
        </w:rPr>
      </w:pPr>
      <w:r>
        <w:rPr>
          <w:lang w:eastAsia="ja-JP"/>
        </w:rPr>
        <w:t>Use the TP in Annex B as baseline</w:t>
      </w:r>
      <w:r w:rsidR="00197B90">
        <w:rPr>
          <w:lang w:eastAsia="ja-JP"/>
        </w:rPr>
        <w:t>, polish offline.</w:t>
      </w:r>
      <w:r w:rsidR="00D90394">
        <w:rPr>
          <w:lang w:eastAsia="ja-JP"/>
        </w:rPr>
        <w:t xml:space="preserve"> Note that the TPs are not based on the current RRC spec.</w:t>
      </w:r>
    </w:p>
    <w:p w14:paraId="6B858F5D" w14:textId="0B953B36" w:rsidR="00A731D9" w:rsidRDefault="00000000" w:rsidP="00A731D9">
      <w:pPr>
        <w:pStyle w:val="Doc-title"/>
        <w:rPr>
          <w:lang w:eastAsia="ja-JP"/>
        </w:rPr>
      </w:pPr>
      <w:hyperlink r:id="rId245" w:history="1">
        <w:r w:rsidR="00A731D9" w:rsidRPr="00F5317D">
          <w:rPr>
            <w:rStyle w:val="Hyperlink"/>
            <w:lang w:eastAsia="ja-JP"/>
          </w:rPr>
          <w:t>R2-2403401</w:t>
        </w:r>
      </w:hyperlink>
      <w:r w:rsidR="00A731D9">
        <w:rPr>
          <w:lang w:eastAsia="ja-JP"/>
        </w:rPr>
        <w:tab/>
        <w:t>Discussion on RILs E158 E159 and V179 on eRedCap UEs</w:t>
      </w:r>
      <w:r w:rsidR="00A731D9">
        <w:rPr>
          <w:lang w:eastAsia="ja-JP"/>
        </w:rPr>
        <w:tab/>
        <w:t>Ericsson</w:t>
      </w:r>
      <w:r w:rsidR="00A731D9">
        <w:rPr>
          <w:lang w:eastAsia="ja-JP"/>
        </w:rPr>
        <w:tab/>
        <w:t>discussion</w:t>
      </w:r>
      <w:r w:rsidR="00A731D9">
        <w:rPr>
          <w:lang w:eastAsia="ja-JP"/>
        </w:rPr>
        <w:tab/>
        <w:t>Rel-18</w:t>
      </w:r>
      <w:r w:rsidR="00A731D9">
        <w:rPr>
          <w:lang w:eastAsia="ja-JP"/>
        </w:rPr>
        <w:tab/>
        <w:t>NR_redcap_enh-Core</w:t>
      </w:r>
      <w:r w:rsidR="00A731D9">
        <w:rPr>
          <w:lang w:eastAsia="ja-JP"/>
        </w:rPr>
        <w:tab/>
        <w:t>Late</w:t>
      </w:r>
    </w:p>
    <w:p w14:paraId="23574179" w14:textId="60D4CF01" w:rsidR="005F616E" w:rsidRDefault="005F616E" w:rsidP="005F616E">
      <w:pPr>
        <w:pStyle w:val="Doc-text2"/>
        <w:numPr>
          <w:ilvl w:val="0"/>
          <w:numId w:val="50"/>
        </w:numPr>
        <w:rPr>
          <w:lang w:eastAsia="ja-JP"/>
        </w:rPr>
      </w:pPr>
      <w:r>
        <w:rPr>
          <w:lang w:eastAsia="ja-JP"/>
        </w:rPr>
        <w:t>Xiaomi thinks that we should not allow the case when there is a partition for Redcap and another for eRedCap and SDT.</w:t>
      </w:r>
    </w:p>
    <w:p w14:paraId="7271FB27" w14:textId="6F980722" w:rsidR="005F616E" w:rsidRDefault="0010576F" w:rsidP="005F616E">
      <w:pPr>
        <w:pStyle w:val="Doc-text2"/>
        <w:numPr>
          <w:ilvl w:val="0"/>
          <w:numId w:val="50"/>
        </w:numPr>
        <w:rPr>
          <w:lang w:eastAsia="ja-JP"/>
        </w:rPr>
      </w:pPr>
      <w:r>
        <w:rPr>
          <w:lang w:eastAsia="ja-JP"/>
        </w:rPr>
        <w:t xml:space="preserve">Intel is OK with P2 from Ericsson. </w:t>
      </w:r>
    </w:p>
    <w:p w14:paraId="45B4CB84" w14:textId="316E6DDE" w:rsidR="0010576F" w:rsidRDefault="0010576F" w:rsidP="0010576F">
      <w:pPr>
        <w:pStyle w:val="Agreement"/>
        <w:rPr>
          <w:lang w:eastAsia="ja-JP"/>
        </w:rPr>
      </w:pPr>
      <w:r>
        <w:rPr>
          <w:lang w:eastAsia="ja-JP"/>
        </w:rPr>
        <w:t xml:space="preserve">Use this as baseline, polish offline if needed: </w:t>
      </w:r>
      <w:r w:rsidRPr="0010576F">
        <w:rPr>
          <w:lang w:eastAsia="ja-JP"/>
        </w:rPr>
        <w:t>“When included in initialUplinkBWP-RedCap to indicate eRedCap and RedCap separately, this field is mandatory present with at least two FeatureCombinationPreambles list entries: one list entry indicating only redcap and the other list entry indicating only eRedCap.”</w:t>
      </w:r>
    </w:p>
    <w:p w14:paraId="7AAF5D08" w14:textId="77777777" w:rsidR="0010576F" w:rsidRDefault="0010576F" w:rsidP="0010576F">
      <w:pPr>
        <w:pStyle w:val="Doc-text2"/>
        <w:rPr>
          <w:lang w:eastAsia="ja-JP"/>
        </w:rPr>
      </w:pPr>
    </w:p>
    <w:p w14:paraId="173C3E8B" w14:textId="77777777" w:rsidR="00BB367B" w:rsidRDefault="00BB367B" w:rsidP="0010576F">
      <w:pPr>
        <w:pStyle w:val="Doc-text2"/>
        <w:rPr>
          <w:lang w:eastAsia="ja-JP"/>
        </w:rPr>
      </w:pPr>
    </w:p>
    <w:p w14:paraId="69746706" w14:textId="77777777" w:rsidR="00BB367B" w:rsidRDefault="00BB367B" w:rsidP="0010576F">
      <w:pPr>
        <w:pStyle w:val="Doc-text2"/>
        <w:rPr>
          <w:lang w:eastAsia="ja-JP"/>
        </w:rPr>
      </w:pPr>
    </w:p>
    <w:p w14:paraId="29D12417" w14:textId="77777777" w:rsidR="00BB367B" w:rsidRDefault="00BB367B" w:rsidP="00BB367B">
      <w:pPr>
        <w:pStyle w:val="Doc-text2"/>
        <w:rPr>
          <w:lang w:eastAsia="ja-JP"/>
        </w:rPr>
      </w:pPr>
      <w:r>
        <w:rPr>
          <w:lang w:eastAsia="ja-JP"/>
        </w:rPr>
        <w:lastRenderedPageBreak/>
        <w:t>Proposal 1</w:t>
      </w:r>
      <w:r>
        <w:rPr>
          <w:lang w:eastAsia="ja-JP"/>
        </w:rPr>
        <w:tab/>
        <w:t>Capture the text proposal below for the conditional presence CFR-RedCap:</w:t>
      </w:r>
    </w:p>
    <w:p w14:paraId="1403F68E" w14:textId="576249A4" w:rsidR="00BB367B" w:rsidRDefault="00BB367B" w:rsidP="00BB367B">
      <w:pPr>
        <w:pStyle w:val="Doc-text2"/>
        <w:rPr>
          <w:lang w:eastAsia="ja-JP"/>
        </w:rPr>
      </w:pPr>
      <w:r>
        <w:rPr>
          <w:lang w:eastAsia="ja-JP"/>
        </w:rPr>
        <w:t>“The field is optionally present, Need R, if the configured bandwidth in cfr-ConfigMCCH-MTCH exceeds the (e)RedCap UE capability. It is absent otherwise. If the session is intended for eRedCap UEs and CFR is configured for RedCap UEs, network ensures that scheduling restrictions for eRedCap are met.”</w:t>
      </w:r>
    </w:p>
    <w:p w14:paraId="4194904F" w14:textId="77777777" w:rsidR="00BB367B" w:rsidRDefault="00BB367B" w:rsidP="00BB367B">
      <w:pPr>
        <w:pStyle w:val="Doc-text2"/>
        <w:rPr>
          <w:lang w:eastAsia="ja-JP"/>
        </w:rPr>
      </w:pPr>
    </w:p>
    <w:p w14:paraId="3925E032" w14:textId="2AECF5C7" w:rsidR="00BB367B" w:rsidRDefault="00BB367B" w:rsidP="00BB367B">
      <w:pPr>
        <w:pStyle w:val="Doc-text2"/>
        <w:rPr>
          <w:lang w:eastAsia="ja-JP"/>
        </w:rPr>
      </w:pPr>
      <w:r>
        <w:rPr>
          <w:lang w:eastAsia="ja-JP"/>
        </w:rPr>
        <w:t>On P1:</w:t>
      </w:r>
    </w:p>
    <w:p w14:paraId="39F47D7B" w14:textId="6A0292ED" w:rsidR="00BB367B" w:rsidRDefault="00BB367B" w:rsidP="00BB367B">
      <w:pPr>
        <w:pStyle w:val="Doc-text2"/>
        <w:numPr>
          <w:ilvl w:val="0"/>
          <w:numId w:val="50"/>
        </w:numPr>
        <w:rPr>
          <w:lang w:eastAsia="ja-JP"/>
        </w:rPr>
      </w:pPr>
      <w:r>
        <w:rPr>
          <w:lang w:eastAsia="ja-JP"/>
        </w:rPr>
        <w:t>ZTE is OK with adding the “(e)”, but not the rest. Xiaomi and Huawei agrees with ZTE. Huawei thinks that MBS-session should ACK this. Huawei thinks that the second sentence is true, but no need to specify this.</w:t>
      </w:r>
    </w:p>
    <w:p w14:paraId="63A38E21" w14:textId="5538B9E4" w:rsidR="00BB367B" w:rsidRDefault="00BB367B" w:rsidP="00BB367B">
      <w:pPr>
        <w:pStyle w:val="Doc-text2"/>
        <w:numPr>
          <w:ilvl w:val="0"/>
          <w:numId w:val="50"/>
        </w:numPr>
        <w:rPr>
          <w:lang w:eastAsia="ja-JP"/>
        </w:rPr>
      </w:pPr>
      <w:r>
        <w:rPr>
          <w:lang w:eastAsia="ja-JP"/>
        </w:rPr>
        <w:t>Qualcomm and Vivo supports the proposal as a whole.</w:t>
      </w:r>
    </w:p>
    <w:p w14:paraId="47ABFE63" w14:textId="77777777" w:rsidR="00BB367B" w:rsidRDefault="00BB367B" w:rsidP="00BB367B">
      <w:pPr>
        <w:pStyle w:val="Doc-text2"/>
        <w:rPr>
          <w:lang w:eastAsia="ja-JP"/>
        </w:rPr>
      </w:pPr>
    </w:p>
    <w:p w14:paraId="52D030FD" w14:textId="5DF6924B" w:rsidR="00BB367B" w:rsidRDefault="00BB367B" w:rsidP="00BB367B">
      <w:pPr>
        <w:pStyle w:val="Agreement"/>
        <w:rPr>
          <w:lang w:eastAsia="ja-JP"/>
        </w:rPr>
      </w:pPr>
      <w:r>
        <w:rPr>
          <w:lang w:eastAsia="ja-JP"/>
        </w:rPr>
        <w:t xml:space="preserve">Add the (e) here: “The field is optionally present, Need R, if the configured bandwidth in cfr-ConfigMCCH-MTCH exceeds the </w:t>
      </w:r>
      <w:r w:rsidRPr="00BB367B">
        <w:rPr>
          <w:bCs/>
          <w:u w:val="single"/>
          <w:lang w:eastAsia="ja-JP"/>
        </w:rPr>
        <w:t>(e)</w:t>
      </w:r>
      <w:r>
        <w:rPr>
          <w:lang w:eastAsia="ja-JP"/>
        </w:rPr>
        <w:t>RedCap UE capability. It is absent otherwise.”</w:t>
      </w:r>
    </w:p>
    <w:p w14:paraId="7B9A11DB" w14:textId="70996BAC" w:rsidR="00BB367B" w:rsidRPr="00BB367B" w:rsidRDefault="00BB367B" w:rsidP="00BB367B">
      <w:pPr>
        <w:pStyle w:val="Agreement"/>
        <w:tabs>
          <w:tab w:val="left" w:pos="3261"/>
        </w:tabs>
        <w:rPr>
          <w:lang w:eastAsia="ja-JP"/>
        </w:rPr>
      </w:pPr>
      <w:r>
        <w:rPr>
          <w:lang w:eastAsia="ja-JP"/>
        </w:rPr>
        <w:t>RAN2 understanding is that if the session is intended for eRedCap UEs and CFR is configured for RedCap UEs, network ensures that scheduling restrictions for eRedCap are met.”</w:t>
      </w:r>
    </w:p>
    <w:p w14:paraId="11A83970" w14:textId="77777777" w:rsidR="00BB367B" w:rsidRPr="0010576F" w:rsidRDefault="00BB367B" w:rsidP="00BB367B">
      <w:pPr>
        <w:pStyle w:val="Doc-text2"/>
        <w:rPr>
          <w:lang w:eastAsia="ja-JP"/>
        </w:rPr>
      </w:pPr>
    </w:p>
    <w:p w14:paraId="29489560" w14:textId="092FF936" w:rsidR="00A731D9" w:rsidRDefault="00000000" w:rsidP="00A731D9">
      <w:pPr>
        <w:pStyle w:val="Doc-title"/>
        <w:rPr>
          <w:lang w:eastAsia="ja-JP"/>
        </w:rPr>
      </w:pPr>
      <w:hyperlink r:id="rId246" w:history="1">
        <w:r w:rsidR="00A731D9" w:rsidRPr="00F5317D">
          <w:rPr>
            <w:rStyle w:val="Hyperlink"/>
            <w:lang w:eastAsia="ja-JP"/>
          </w:rPr>
          <w:t>R2-2403687</w:t>
        </w:r>
      </w:hyperlink>
      <w:r w:rsidR="00A731D9">
        <w:rPr>
          <w:lang w:eastAsia="ja-JP"/>
        </w:rPr>
        <w:tab/>
        <w:t>[V179] Discussion on more details for V179</w:t>
      </w:r>
      <w:r w:rsidR="00A731D9">
        <w:rPr>
          <w:lang w:eastAsia="ja-JP"/>
        </w:rPr>
        <w:tab/>
        <w:t>vivo, Guangdong Genius</w:t>
      </w:r>
      <w:r w:rsidR="00A731D9">
        <w:rPr>
          <w:lang w:eastAsia="ja-JP"/>
        </w:rPr>
        <w:tab/>
        <w:t>discussion</w:t>
      </w:r>
      <w:r w:rsidR="00A731D9">
        <w:rPr>
          <w:lang w:eastAsia="ja-JP"/>
        </w:rPr>
        <w:tab/>
        <w:t>Rel-18</w:t>
      </w:r>
      <w:r w:rsidR="00A731D9">
        <w:rPr>
          <w:lang w:eastAsia="ja-JP"/>
        </w:rPr>
        <w:tab/>
        <w:t>NR_redcap_enh-Core</w:t>
      </w:r>
    </w:p>
    <w:p w14:paraId="5994EC08" w14:textId="7F53E71A" w:rsidR="00320A84" w:rsidRDefault="00320A84" w:rsidP="00320A84">
      <w:pPr>
        <w:pStyle w:val="Doc-text2"/>
        <w:rPr>
          <w:lang w:eastAsia="ja-JP"/>
        </w:rPr>
      </w:pPr>
      <w:r w:rsidRPr="00320A84">
        <w:rPr>
          <w:lang w:eastAsia="ja-JP"/>
        </w:rPr>
        <w:t>Proposal 1: When included in initialUplinkBWP-RedCap to indicate other feature(s) than RedCap and eRedCap and not to differentiate RedCap and eRedCap, the field featureCombinationPreamblesList is mandatory present with one FeatureCombinationPreambles list entry: the list entry indicating one or multiple other feature(s).</w:t>
      </w:r>
    </w:p>
    <w:p w14:paraId="35FCFEB1" w14:textId="77777777" w:rsidR="00320A84" w:rsidRDefault="00320A84" w:rsidP="00320A84">
      <w:pPr>
        <w:pStyle w:val="Doc-text2"/>
        <w:rPr>
          <w:lang w:eastAsia="ja-JP"/>
        </w:rPr>
      </w:pPr>
    </w:p>
    <w:p w14:paraId="55F62DD8" w14:textId="64986EFE" w:rsidR="00320A84" w:rsidRDefault="00320A84" w:rsidP="005F616E">
      <w:pPr>
        <w:pStyle w:val="Doc-text2"/>
        <w:numPr>
          <w:ilvl w:val="0"/>
          <w:numId w:val="50"/>
        </w:numPr>
        <w:rPr>
          <w:lang w:eastAsia="ja-JP"/>
        </w:rPr>
      </w:pPr>
      <w:r>
        <w:rPr>
          <w:lang w:eastAsia="ja-JP"/>
        </w:rPr>
        <w:t>Session chair thinks this is NBC</w:t>
      </w:r>
      <w:r w:rsidR="005F616E">
        <w:rPr>
          <w:lang w:eastAsia="ja-JP"/>
        </w:rPr>
        <w:t xml:space="preserve"> if we do this for Rel-17</w:t>
      </w:r>
      <w:r>
        <w:rPr>
          <w:lang w:eastAsia="ja-JP"/>
        </w:rPr>
        <w:t xml:space="preserve">, and Vivo ACKs this. LG agrees that this is NBC and thinks it has been discussed before. LG thinks this optimizes signalling but is not critical. </w:t>
      </w:r>
      <w:r w:rsidR="005F616E">
        <w:rPr>
          <w:lang w:eastAsia="ja-JP"/>
        </w:rPr>
        <w:t>ZTE thinks with this change of behviour it is unclear since the UE would not understand how it would interpret a feature combination with only SDT, on a RedCap BWP, hence ZTE is not happy with this change. Ericsson thinks this is NBC also from UE point of view. Qualcomm thinks we don’t need to change this. Vivo highlights that the proposal is for Rel-18. ZTE thinks that even for Rel-18 the UE behaivour is unclear. Xiaomi doubts if this works.</w:t>
      </w:r>
    </w:p>
    <w:p w14:paraId="4F4D3574" w14:textId="6A5A7F1D" w:rsidR="0010576F" w:rsidRDefault="0010576F" w:rsidP="005F616E">
      <w:pPr>
        <w:pStyle w:val="Doc-text2"/>
        <w:numPr>
          <w:ilvl w:val="0"/>
          <w:numId w:val="50"/>
        </w:numPr>
        <w:rPr>
          <w:lang w:eastAsia="ja-JP"/>
        </w:rPr>
      </w:pPr>
      <w:r>
        <w:rPr>
          <w:lang w:eastAsia="ja-JP"/>
        </w:rPr>
        <w:t>Vivo thinks there can be cases when the NW needs to indicate only one partition (e.g. when there should be one partition for RedCap+eRedCap). Xiaomi and LG does not agree and think in the example from vivo, the NW wouldn’t have any partition. Ericsson thinks that the NW cannot indicate a partition with RedCap+eRedCap, in case the NW wants these UEs to share preambles, the NW wouldn’t provide any feature combination. Nokia agrees with Ericsson.</w:t>
      </w:r>
    </w:p>
    <w:p w14:paraId="22308A36" w14:textId="77777777" w:rsidR="005F616E" w:rsidRDefault="005F616E" w:rsidP="005F616E">
      <w:pPr>
        <w:pStyle w:val="Doc-text2"/>
        <w:rPr>
          <w:lang w:eastAsia="ja-JP"/>
        </w:rPr>
      </w:pPr>
    </w:p>
    <w:p w14:paraId="2BAD442B" w14:textId="3F6A76E1" w:rsidR="005F616E" w:rsidRDefault="005F616E" w:rsidP="005F616E">
      <w:pPr>
        <w:pStyle w:val="Agreement"/>
        <w:rPr>
          <w:lang w:eastAsia="ja-JP"/>
        </w:rPr>
      </w:pPr>
      <w:r>
        <w:rPr>
          <w:lang w:eastAsia="ja-JP"/>
        </w:rPr>
        <w:t>We stick to the current behaviour also for Rel-18.</w:t>
      </w:r>
    </w:p>
    <w:p w14:paraId="53F7C5BA" w14:textId="3F6A3C14" w:rsidR="005F616E" w:rsidRPr="00320A84" w:rsidRDefault="005F616E" w:rsidP="005F616E">
      <w:pPr>
        <w:pStyle w:val="Doc-text2"/>
        <w:ind w:left="0" w:firstLine="0"/>
        <w:rPr>
          <w:lang w:eastAsia="ja-JP"/>
        </w:rPr>
      </w:pPr>
    </w:p>
    <w:p w14:paraId="26A8CD0C" w14:textId="635A075B" w:rsidR="00A731D9" w:rsidRDefault="00000000" w:rsidP="00A731D9">
      <w:pPr>
        <w:pStyle w:val="Doc-title"/>
        <w:rPr>
          <w:lang w:eastAsia="ja-JP"/>
        </w:rPr>
      </w:pPr>
      <w:hyperlink r:id="rId247" w:history="1">
        <w:r w:rsidR="00A731D9" w:rsidRPr="00F5317D">
          <w:rPr>
            <w:rStyle w:val="Hyperlink"/>
            <w:lang w:eastAsia="ja-JP"/>
          </w:rPr>
          <w:t>R2-2403688</w:t>
        </w:r>
      </w:hyperlink>
      <w:r w:rsidR="00A731D9">
        <w:rPr>
          <w:lang w:eastAsia="ja-JP"/>
        </w:rPr>
        <w:tab/>
        <w:t>[X110] Discussion on MsgA PUSCH less than 5MHz</w:t>
      </w:r>
      <w:r w:rsidR="00A731D9">
        <w:rPr>
          <w:lang w:eastAsia="ja-JP"/>
        </w:rPr>
        <w:tab/>
        <w:t>vivo, Guangdong Genius</w:t>
      </w:r>
      <w:r w:rsidR="00A731D9">
        <w:rPr>
          <w:lang w:eastAsia="ja-JP"/>
        </w:rPr>
        <w:tab/>
        <w:t>discussion</w:t>
      </w:r>
      <w:r w:rsidR="00A731D9">
        <w:rPr>
          <w:lang w:eastAsia="ja-JP"/>
        </w:rPr>
        <w:tab/>
        <w:t>Rel-18</w:t>
      </w:r>
      <w:r w:rsidR="00A731D9">
        <w:rPr>
          <w:lang w:eastAsia="ja-JP"/>
        </w:rPr>
        <w:tab/>
        <w:t>NR_redcap_enh-Core</w:t>
      </w:r>
    </w:p>
    <w:p w14:paraId="0DE58DF1" w14:textId="54AB5065" w:rsidR="0010576F" w:rsidRPr="0010576F" w:rsidRDefault="0010576F" w:rsidP="0010576F">
      <w:pPr>
        <w:pStyle w:val="Doc-text2"/>
        <w:numPr>
          <w:ilvl w:val="0"/>
          <w:numId w:val="50"/>
        </w:numPr>
        <w:rPr>
          <w:lang w:eastAsia="ja-JP"/>
        </w:rPr>
      </w:pPr>
      <w:r>
        <w:rPr>
          <w:lang w:eastAsia="ja-JP"/>
        </w:rPr>
        <w:t>Xiaomi agrees with the intention but thinks that wording should be polished. LG and ZTE does not support describing too much as in vivos paper, LG thinks that Xiaomis version is better (see paper above).</w:t>
      </w:r>
    </w:p>
    <w:p w14:paraId="05D63CC5" w14:textId="77777777" w:rsidR="00A731D9" w:rsidRPr="00A731D9" w:rsidRDefault="00A731D9" w:rsidP="00A731D9">
      <w:pPr>
        <w:pStyle w:val="Doc-text2"/>
        <w:rPr>
          <w:lang w:eastAsia="ja-JP"/>
        </w:rPr>
      </w:pPr>
    </w:p>
    <w:p w14:paraId="43864BA8" w14:textId="1BA8F7F2" w:rsidR="00F71AF3" w:rsidRDefault="00B56003">
      <w:pPr>
        <w:pStyle w:val="Heading3"/>
        <w:rPr>
          <w:rFonts w:eastAsia="Times New Roman"/>
          <w:lang w:eastAsia="ja-JP"/>
        </w:rPr>
      </w:pPr>
      <w:r>
        <w:rPr>
          <w:rFonts w:eastAsia="Times New Roman"/>
          <w:lang w:eastAsia="ja-JP"/>
        </w:rPr>
        <w:t>7.19.3</w:t>
      </w:r>
      <w:r w:rsidR="000D2990">
        <w:rPr>
          <w:rFonts w:eastAsia="Times New Roman"/>
          <w:lang w:eastAsia="ja-JP"/>
        </w:rPr>
        <w:tab/>
      </w:r>
      <w:r w:rsidR="0062018E">
        <w:rPr>
          <w:rFonts w:eastAsia="Times New Roman"/>
          <w:lang w:eastAsia="ja-JP"/>
        </w:rPr>
        <w:t>Other</w:t>
      </w:r>
      <w:bookmarkEnd w:id="53"/>
    </w:p>
    <w:p w14:paraId="12114F04"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3D10FDE8" w14:textId="77777777" w:rsidR="00F71AF3" w:rsidRDefault="00F71AF3" w:rsidP="008C095F">
      <w:pPr>
        <w:pStyle w:val="Doc-text2"/>
        <w:ind w:left="0" w:firstLine="0"/>
        <w:rPr>
          <w:lang w:eastAsia="ja-JP"/>
        </w:rPr>
      </w:pPr>
    </w:p>
    <w:p w14:paraId="6EBA785B" w14:textId="0C3807B0" w:rsidR="00DB7C37" w:rsidRDefault="00DB7C37" w:rsidP="00DB7C37">
      <w:pPr>
        <w:pStyle w:val="MiniHeading"/>
        <w:rPr>
          <w:lang w:eastAsia="ja-JP"/>
        </w:rPr>
      </w:pPr>
      <w:r>
        <w:rPr>
          <w:lang w:eastAsia="ja-JP"/>
        </w:rPr>
        <w:t>2-step RA for eRedCap</w:t>
      </w:r>
    </w:p>
    <w:bookmarkStart w:id="54" w:name="_Toc158241664"/>
    <w:p w14:paraId="3DD56BF3" w14:textId="246768F8" w:rsidR="00A731D9" w:rsidRDefault="00F5317D" w:rsidP="00A731D9">
      <w:pPr>
        <w:pStyle w:val="Doc-title"/>
      </w:pPr>
      <w:r>
        <w:fldChar w:fldCharType="begin"/>
      </w:r>
      <w:r>
        <w:instrText>HYPERLINK "https://www.3gpp.org/ftp//tsg_ran/WG2_RL2/TSGR2_125bis/Docs//R2-2402382.zip"</w:instrText>
      </w:r>
      <w:r>
        <w:fldChar w:fldCharType="separate"/>
      </w:r>
      <w:r w:rsidR="00A731D9" w:rsidRPr="00F5317D">
        <w:rPr>
          <w:rStyle w:val="Hyperlink"/>
        </w:rPr>
        <w:t>R2-2402382</w:t>
      </w:r>
      <w:r>
        <w:fldChar w:fldCharType="end"/>
      </w:r>
      <w:r w:rsidR="00A731D9">
        <w:tab/>
        <w:t>MAC corrections for supporting 2-step RACH for eRedCap</w:t>
      </w:r>
      <w:r w:rsidR="00A731D9">
        <w:tab/>
        <w:t>ZTE Corporation, Sanechips</w:t>
      </w:r>
      <w:r w:rsidR="00A731D9">
        <w:tab/>
        <w:t>discussion</w:t>
      </w:r>
      <w:r w:rsidR="00A731D9">
        <w:tab/>
        <w:t>Rel-18</w:t>
      </w:r>
      <w:r w:rsidR="00A731D9">
        <w:tab/>
        <w:t>NR_redcap_enh-Core</w:t>
      </w:r>
    </w:p>
    <w:p w14:paraId="26AB0406" w14:textId="59F7DD59" w:rsidR="0068458B" w:rsidRDefault="0068458B" w:rsidP="0068458B">
      <w:pPr>
        <w:pStyle w:val="Doc-text2"/>
      </w:pPr>
      <w:r>
        <w:t>On the TP in the annex:</w:t>
      </w:r>
    </w:p>
    <w:p w14:paraId="5EF1B6D3" w14:textId="578DBD74" w:rsidR="0068458B" w:rsidRDefault="0068458B" w:rsidP="0068458B">
      <w:pPr>
        <w:pStyle w:val="Doc-text2"/>
        <w:numPr>
          <w:ilvl w:val="0"/>
          <w:numId w:val="50"/>
        </w:numPr>
      </w:pPr>
      <w:r>
        <w:t>LG thinks the wording needs polished. Xiaomi thinks we can wait for RAN1s LS. Huawei wants to wait.</w:t>
      </w:r>
    </w:p>
    <w:p w14:paraId="5729E9B5" w14:textId="073263F2" w:rsidR="0068458B" w:rsidRDefault="0068458B" w:rsidP="0068458B">
      <w:pPr>
        <w:pStyle w:val="Agreement"/>
      </w:pPr>
      <w:r>
        <w:t>Noted</w:t>
      </w:r>
    </w:p>
    <w:p w14:paraId="3D06F67B" w14:textId="77777777" w:rsidR="0068458B" w:rsidRPr="0068458B" w:rsidRDefault="0068458B" w:rsidP="0068458B">
      <w:pPr>
        <w:pStyle w:val="Doc-text2"/>
      </w:pPr>
    </w:p>
    <w:p w14:paraId="3C37B7BD" w14:textId="1B6CA4E9" w:rsidR="00A731D9" w:rsidRDefault="00000000" w:rsidP="00A731D9">
      <w:pPr>
        <w:pStyle w:val="Doc-title"/>
      </w:pPr>
      <w:hyperlink r:id="rId248" w:history="1">
        <w:r w:rsidR="00A731D9" w:rsidRPr="00F5317D">
          <w:rPr>
            <w:rStyle w:val="Hyperlink"/>
          </w:rPr>
          <w:t>R2-2402448</w:t>
        </w:r>
      </w:hyperlink>
      <w:r w:rsidR="00A731D9">
        <w:tab/>
        <w:t>Remaining issues on the use of 2-step RA resources for eRedCap UEs</w:t>
      </w:r>
      <w:r w:rsidR="00A731D9">
        <w:tab/>
        <w:t>Xiaomi Communications</w:t>
      </w:r>
      <w:r w:rsidR="00A731D9">
        <w:tab/>
        <w:t>discussion</w:t>
      </w:r>
    </w:p>
    <w:p w14:paraId="527D874B" w14:textId="77777777" w:rsidR="0068458B" w:rsidRDefault="0068458B" w:rsidP="0068458B">
      <w:pPr>
        <w:pStyle w:val="Doc-text2"/>
      </w:pPr>
      <w:r>
        <w:t>Proposal 1</w:t>
      </w:r>
      <w:r>
        <w:tab/>
        <w:t xml:space="preserve">RAN2 is suggest to consider eRedcap UE’s behaviour when MsgA PUSCH exceeding its capabilities on legacy BWP with only 2-step RA type Random Access resources configured. </w:t>
      </w:r>
    </w:p>
    <w:p w14:paraId="4B69ED6A" w14:textId="34BC303F" w:rsidR="0068458B" w:rsidRDefault="0068458B" w:rsidP="0068458B">
      <w:pPr>
        <w:pStyle w:val="Doc-text2"/>
      </w:pPr>
      <w:r>
        <w:t>Proposal 2</w:t>
      </w:r>
      <w:r>
        <w:tab/>
        <w:t>UE may continue cell re-selection related measurements as well as cell re-selection evaluation when MsgA PUSCH exceeding its capabilities on legacy BWP with only 2-step RA type Random Access resources when initiating RA procedure on it.</w:t>
      </w:r>
    </w:p>
    <w:p w14:paraId="2C3FB694" w14:textId="77777777" w:rsidR="0068458B" w:rsidRDefault="0068458B" w:rsidP="0068458B">
      <w:pPr>
        <w:pStyle w:val="Doc-text2"/>
      </w:pPr>
    </w:p>
    <w:p w14:paraId="3BB2F853" w14:textId="7EBEED63" w:rsidR="0068458B" w:rsidRDefault="0068458B" w:rsidP="0068458B">
      <w:pPr>
        <w:pStyle w:val="Doc-text2"/>
      </w:pPr>
      <w:r>
        <w:t>On P1 and P2:</w:t>
      </w:r>
    </w:p>
    <w:p w14:paraId="122314B7" w14:textId="367EBBDB" w:rsidR="0068458B" w:rsidRDefault="0068458B" w:rsidP="0068458B">
      <w:pPr>
        <w:pStyle w:val="Doc-text2"/>
        <w:numPr>
          <w:ilvl w:val="0"/>
          <w:numId w:val="50"/>
        </w:numPr>
      </w:pPr>
      <w:r>
        <w:t>LG thinks that P1 does not address a realistic scenario. Vivo thinks the case exists that is described by P1, vivo thinks the UE should switch BWP. OPPO thinks it is a not normal case when the NW configures only 2-step on the initial BWP. Ericsson agrees with LG and OPPO, and thinks in general the UE cannot do something it doesn’t have capabilities for.</w:t>
      </w:r>
    </w:p>
    <w:p w14:paraId="13D7C08B" w14:textId="0A4E5745" w:rsidR="0068458B" w:rsidRPr="0068458B" w:rsidRDefault="0068458B" w:rsidP="0068458B">
      <w:pPr>
        <w:pStyle w:val="Agreement"/>
      </w:pPr>
      <w:r>
        <w:t>Not pursued.</w:t>
      </w:r>
    </w:p>
    <w:p w14:paraId="7F53E310" w14:textId="6075EEAF" w:rsidR="00A731D9" w:rsidRDefault="00000000" w:rsidP="00A731D9">
      <w:pPr>
        <w:pStyle w:val="Doc-title"/>
      </w:pPr>
      <w:hyperlink r:id="rId249" w:history="1">
        <w:r w:rsidR="00A731D9" w:rsidRPr="00F5317D">
          <w:rPr>
            <w:rStyle w:val="Hyperlink"/>
          </w:rPr>
          <w:t>R2-2402620</w:t>
        </w:r>
      </w:hyperlink>
      <w:r w:rsidR="00A731D9">
        <w:tab/>
        <w:t>Discussion on remaining issues for eRedCap</w:t>
      </w:r>
      <w:r w:rsidR="00A731D9">
        <w:tab/>
        <w:t>vivo, Guangdong Genius</w:t>
      </w:r>
      <w:r w:rsidR="00A731D9">
        <w:tab/>
        <w:t>discussion</w:t>
      </w:r>
      <w:r w:rsidR="00A731D9">
        <w:tab/>
        <w:t>Rel-18</w:t>
      </w:r>
      <w:r w:rsidR="00A731D9">
        <w:tab/>
        <w:t>NR_redcap_enh-Core</w:t>
      </w:r>
    </w:p>
    <w:p w14:paraId="6DD782FE" w14:textId="71D812A5" w:rsidR="003D787D" w:rsidRPr="003D787D" w:rsidRDefault="003D787D" w:rsidP="003D787D">
      <w:pPr>
        <w:pStyle w:val="Agreement"/>
      </w:pPr>
      <w:r>
        <w:t>We wait for RAN1 on this subject</w:t>
      </w:r>
    </w:p>
    <w:p w14:paraId="0931E4A0" w14:textId="77777777" w:rsidR="009E6CC5" w:rsidRDefault="009E6CC5" w:rsidP="009E6CC5">
      <w:pPr>
        <w:pStyle w:val="Doc-text2"/>
        <w:ind w:left="0" w:firstLine="0"/>
      </w:pPr>
    </w:p>
    <w:p w14:paraId="12431E03" w14:textId="4ADA765D" w:rsidR="009E6CC5" w:rsidRPr="009E6CC5" w:rsidRDefault="009E6CC5" w:rsidP="009E6CC5">
      <w:pPr>
        <w:pStyle w:val="MiniHeading"/>
      </w:pPr>
      <w:r>
        <w:t>FeatureCombination selection eRedCap</w:t>
      </w:r>
    </w:p>
    <w:p w14:paraId="1E7B5B9B" w14:textId="77777777" w:rsidR="009E6CC5" w:rsidRDefault="00000000" w:rsidP="009E6CC5">
      <w:pPr>
        <w:pStyle w:val="Doc-title"/>
      </w:pPr>
      <w:hyperlink r:id="rId250" w:history="1">
        <w:r w:rsidR="009E6CC5" w:rsidRPr="00F5317D">
          <w:rPr>
            <w:rStyle w:val="Hyperlink"/>
          </w:rPr>
          <w:t>R2-2403667</w:t>
        </w:r>
      </w:hyperlink>
      <w:r w:rsidR="009E6CC5">
        <w:tab/>
        <w:t>Remaining issues on eRedCap</w:t>
      </w:r>
      <w:r w:rsidR="009E6CC5">
        <w:tab/>
        <w:t>LG Electronics Inc.</w:t>
      </w:r>
      <w:r w:rsidR="009E6CC5">
        <w:tab/>
        <w:t>discussion</w:t>
      </w:r>
      <w:r w:rsidR="009E6CC5">
        <w:tab/>
        <w:t>Rel-18</w:t>
      </w:r>
      <w:r w:rsidR="009E6CC5">
        <w:tab/>
        <w:t>NR_redcap_enh-Core</w:t>
      </w:r>
    </w:p>
    <w:p w14:paraId="1948A286" w14:textId="77777777" w:rsidR="003D787D" w:rsidRDefault="003D787D" w:rsidP="003D787D">
      <w:pPr>
        <w:pStyle w:val="Doc-text2"/>
      </w:pPr>
      <w:r>
        <w:t>Proposal 1. No fallback from eRedCap to Redcap is supported for CFRA, once RRC indicates that eRedCap is applicable and RedCap is not applicable for eRedcap UE.</w:t>
      </w:r>
    </w:p>
    <w:p w14:paraId="128F9FB0" w14:textId="77777777" w:rsidR="003D787D" w:rsidRDefault="003D787D" w:rsidP="003D787D">
      <w:pPr>
        <w:pStyle w:val="Doc-text2"/>
      </w:pPr>
      <w:r>
        <w:t>Proposal 2. Adopt the TP in Annex A.</w:t>
      </w:r>
    </w:p>
    <w:p w14:paraId="2AEDCE79" w14:textId="77777777" w:rsidR="003D787D" w:rsidRDefault="003D787D" w:rsidP="003D787D">
      <w:pPr>
        <w:pStyle w:val="Doc-text2"/>
      </w:pPr>
      <w:r>
        <w:t>Proposal 3. RAN2 confirms whether eRedCap is applicable or not for the Random Access procedure in following case:</w:t>
      </w:r>
    </w:p>
    <w:p w14:paraId="0016BFE4" w14:textId="77777777" w:rsidR="003D787D" w:rsidRDefault="003D787D" w:rsidP="003D787D">
      <w:pPr>
        <w:pStyle w:val="Doc-text2"/>
      </w:pPr>
      <w:r>
        <w:t>-</w:t>
      </w:r>
      <w:r>
        <w:tab/>
        <w:t xml:space="preserve">Option 1:  if there is no set of configured RA resources with eRedCap set to true </w:t>
      </w:r>
      <w:r>
        <w:t> RedCap is applicable, [eRedCap is not applicable].</w:t>
      </w:r>
    </w:p>
    <w:p w14:paraId="03CC4FB2" w14:textId="77777777" w:rsidR="003D787D" w:rsidRDefault="003D787D" w:rsidP="003D787D">
      <w:pPr>
        <w:pStyle w:val="Doc-text2"/>
      </w:pPr>
      <w:r>
        <w:t>-</w:t>
      </w:r>
      <w:r>
        <w:tab/>
        <w:t xml:space="preserve">Option 2: if there is no set of configured RA resources with eRedCap set to true </w:t>
      </w:r>
      <w:r>
        <w:t> RedCap is applicable, [eRedCap is also applicable].</w:t>
      </w:r>
    </w:p>
    <w:p w14:paraId="501A062E" w14:textId="77777777" w:rsidR="003D787D" w:rsidRDefault="003D787D" w:rsidP="003D787D">
      <w:pPr>
        <w:pStyle w:val="Doc-text2"/>
      </w:pPr>
      <w:r>
        <w:t>If Option 1 of proposal 3 is agreed, following is proposed</w:t>
      </w:r>
    </w:p>
    <w:p w14:paraId="116BE1C8" w14:textId="77777777" w:rsidR="003D787D" w:rsidRDefault="003D787D" w:rsidP="003D787D">
      <w:pPr>
        <w:pStyle w:val="Doc-text2"/>
      </w:pPr>
      <w:r>
        <w:t>Proposal 4. Adopt the TP in Annex B-1.</w:t>
      </w:r>
    </w:p>
    <w:p w14:paraId="72C17977" w14:textId="77777777" w:rsidR="003D787D" w:rsidRDefault="003D787D" w:rsidP="003D787D">
      <w:pPr>
        <w:pStyle w:val="Doc-text2"/>
      </w:pPr>
      <w:r>
        <w:t>If Option 2 of proposal 3 is agreed, following is proposed</w:t>
      </w:r>
    </w:p>
    <w:p w14:paraId="0861FE00" w14:textId="035DB2D6" w:rsidR="003D787D" w:rsidRDefault="003D787D" w:rsidP="003D787D">
      <w:pPr>
        <w:pStyle w:val="Doc-text2"/>
      </w:pPr>
      <w:r>
        <w:t>Proposal 5. Adopt the TP in Annex B-2.</w:t>
      </w:r>
    </w:p>
    <w:p w14:paraId="2911B312" w14:textId="77777777" w:rsidR="003D787D" w:rsidRDefault="003D787D" w:rsidP="003D787D">
      <w:pPr>
        <w:pStyle w:val="Doc-text2"/>
      </w:pPr>
    </w:p>
    <w:p w14:paraId="182069BF" w14:textId="52B3E09D" w:rsidR="003D787D" w:rsidRDefault="003D787D" w:rsidP="003D787D">
      <w:pPr>
        <w:pStyle w:val="Doc-text2"/>
      </w:pPr>
      <w:r>
        <w:t>On P1:</w:t>
      </w:r>
    </w:p>
    <w:p w14:paraId="3F84787C" w14:textId="7C4E0968" w:rsidR="003D787D" w:rsidRDefault="003D787D" w:rsidP="00D90394">
      <w:pPr>
        <w:pStyle w:val="Doc-text2"/>
        <w:numPr>
          <w:ilvl w:val="0"/>
          <w:numId w:val="50"/>
        </w:numPr>
      </w:pPr>
      <w:r>
        <w:t>Ericsson thinks it is a strange NW configuration if this issue would arise, and think current spec is OK. Huawei agrees with Ericsson. Vivo thinks that LG is correct in their observation, and think that one way is to capture a NW restriction in the spec, vivo highlights that there is a previous agreement that the NW should ensure a reasonable configuration. Nokia supports Ericsson approach, i.e. we keep the current spec and thinks that the NW can handle this. LG thinks that the issue is that if the NW doesn’t provide an eRedCap-only partition there will be an issue.</w:t>
      </w:r>
    </w:p>
    <w:p w14:paraId="1FED43AD" w14:textId="5AE23638" w:rsidR="00D90394" w:rsidRDefault="00D90394" w:rsidP="00D90394">
      <w:pPr>
        <w:pStyle w:val="Doc-text2"/>
        <w:numPr>
          <w:ilvl w:val="0"/>
          <w:numId w:val="50"/>
        </w:numPr>
      </w:pPr>
      <w:r>
        <w:t xml:space="preserve">LG wonders why we keep a procedure which is not useful. Nokia thinks current spec works even though not optimized, we think we should leave the spec as-is. Vivo thinks now is a good time to make the feature good. </w:t>
      </w:r>
    </w:p>
    <w:p w14:paraId="43316973" w14:textId="008DCBCE" w:rsidR="00D90394" w:rsidRDefault="00D90394" w:rsidP="00D90394">
      <w:pPr>
        <w:pStyle w:val="Agreement"/>
      </w:pPr>
      <w:r>
        <w:t>Postponed, if proponents think they have sufficient support we can discuss this again in May.</w:t>
      </w:r>
    </w:p>
    <w:p w14:paraId="462E8351" w14:textId="77777777" w:rsidR="00D90394" w:rsidRDefault="00D90394" w:rsidP="00D90394">
      <w:pPr>
        <w:pStyle w:val="Doc-text2"/>
      </w:pPr>
    </w:p>
    <w:p w14:paraId="020BFB6D" w14:textId="6EC16CB7" w:rsidR="00D90394" w:rsidRDefault="00D90394" w:rsidP="00D90394">
      <w:pPr>
        <w:pStyle w:val="Doc-text2"/>
      </w:pPr>
      <w:r>
        <w:t>On P3:</w:t>
      </w:r>
    </w:p>
    <w:p w14:paraId="34218D43" w14:textId="6E151FBF" w:rsidR="00D90394" w:rsidRDefault="00D90394" w:rsidP="00D90394">
      <w:pPr>
        <w:pStyle w:val="Doc-text2"/>
        <w:numPr>
          <w:ilvl w:val="0"/>
          <w:numId w:val="50"/>
        </w:numPr>
      </w:pPr>
      <w:r>
        <w:t xml:space="preserve">Xiaomi thinks that in RRC it is clear that only RedCap is applicable, i.e. Option 1, and since clear from RRC, there is no need to change the spec. vivo indicates that the MAC CR provided above it becomes even clearer, that it is option 1. LG is OK with this conclusion. </w:t>
      </w:r>
    </w:p>
    <w:p w14:paraId="3BD0405D" w14:textId="77777777" w:rsidR="00D90394" w:rsidRDefault="00D90394" w:rsidP="00D90394">
      <w:pPr>
        <w:pStyle w:val="Doc-text2"/>
      </w:pPr>
    </w:p>
    <w:p w14:paraId="4AD7C89A" w14:textId="5E5691D4" w:rsidR="00D90394" w:rsidRPr="003D787D" w:rsidRDefault="00D90394" w:rsidP="00D90394">
      <w:pPr>
        <w:pStyle w:val="Agreement"/>
      </w:pPr>
      <w:r>
        <w:t>RAN2 understands that Option 1 (if there is no set of configured RA resources with eRedCap set to true</w:t>
      </w:r>
      <w:r w:rsidR="004E552C">
        <w:t>:</w:t>
      </w:r>
      <w:r>
        <w:t xml:space="preserve"> RedCap is applicable, and eRedCap is not applicable) is the correct behaviour and it is clear from the spec already. No further change needed.</w:t>
      </w:r>
    </w:p>
    <w:p w14:paraId="3D766A2A" w14:textId="77777777" w:rsidR="009E6CC5" w:rsidRPr="00A731D9" w:rsidRDefault="009E6CC5" w:rsidP="009E6CC5">
      <w:pPr>
        <w:pStyle w:val="Doc-text2"/>
      </w:pPr>
    </w:p>
    <w:p w14:paraId="4271B00B" w14:textId="77777777" w:rsidR="009E6CC5" w:rsidRPr="009E6CC5" w:rsidRDefault="009E6CC5" w:rsidP="009E6CC5">
      <w:pPr>
        <w:pStyle w:val="Doc-text2"/>
      </w:pPr>
    </w:p>
    <w:p w14:paraId="3A1C1952" w14:textId="0274B7EA" w:rsidR="00DB7C37" w:rsidRDefault="00DB7C37" w:rsidP="00DB7C37">
      <w:pPr>
        <w:pStyle w:val="MiniHeading"/>
      </w:pPr>
      <w:r>
        <w:lastRenderedPageBreak/>
        <w:t>Barring</w:t>
      </w:r>
    </w:p>
    <w:p w14:paraId="626EC279" w14:textId="77777777" w:rsidR="009E6CC5" w:rsidRDefault="00000000" w:rsidP="009E6CC5">
      <w:pPr>
        <w:pStyle w:val="Doc-title"/>
      </w:pPr>
      <w:hyperlink r:id="rId251" w:history="1">
        <w:r w:rsidR="009E6CC5" w:rsidRPr="00F5317D">
          <w:rPr>
            <w:rStyle w:val="Hyperlink"/>
          </w:rPr>
          <w:t>R2-2403271</w:t>
        </w:r>
      </w:hyperlink>
      <w:r w:rsidR="009E6CC5">
        <w:tab/>
        <w:t>1 Rx and 2 Rx eRedCap UE barring</w:t>
      </w:r>
      <w:r w:rsidR="009E6CC5">
        <w:tab/>
        <w:t>Nokia</w:t>
      </w:r>
      <w:r w:rsidR="009E6CC5">
        <w:tab/>
        <w:t>discussion</w:t>
      </w:r>
      <w:r w:rsidR="009E6CC5">
        <w:tab/>
        <w:t>Rel-18</w:t>
      </w:r>
      <w:r w:rsidR="009E6CC5">
        <w:tab/>
        <w:t>NR_redcap_enh-Core</w:t>
      </w:r>
    </w:p>
    <w:p w14:paraId="3816474A" w14:textId="77777777" w:rsidR="00106BF5" w:rsidRDefault="00106BF5" w:rsidP="00106BF5">
      <w:pPr>
        <w:pStyle w:val="Doc-text2"/>
      </w:pPr>
      <w:r>
        <w:t>Proposal 1: Barring determination is done based on the 1Rx/2Rx support on the current band instead of whether the UE is equipped with 1Rx branch or 2Rx branches.</w:t>
      </w:r>
    </w:p>
    <w:p w14:paraId="49B9C28A" w14:textId="77777777" w:rsidR="00106BF5" w:rsidRDefault="00106BF5" w:rsidP="00106BF5">
      <w:pPr>
        <w:pStyle w:val="Doc-text2"/>
      </w:pPr>
    </w:p>
    <w:p w14:paraId="76690E1B" w14:textId="77777777" w:rsidR="00106BF5" w:rsidRDefault="00106BF5" w:rsidP="00106BF5">
      <w:pPr>
        <w:pStyle w:val="Doc-text2"/>
      </w:pPr>
      <w:r>
        <w:t>Proposal 2: eRedCap UE supporting both 1Rx and 2Rx operation does not consider the cell as barred if cellBarred-eRedCap1Rx or cellBarred-eRedCap2Rx is set to “not barred”.</w:t>
      </w:r>
    </w:p>
    <w:p w14:paraId="374F2A2E" w14:textId="77777777" w:rsidR="00106BF5" w:rsidRDefault="00106BF5" w:rsidP="00106BF5">
      <w:pPr>
        <w:pStyle w:val="Doc-text2"/>
      </w:pPr>
    </w:p>
    <w:p w14:paraId="6671D1B9" w14:textId="7311F0AA" w:rsidR="00106BF5" w:rsidRDefault="00106BF5" w:rsidP="00106BF5">
      <w:pPr>
        <w:pStyle w:val="Doc-text2"/>
      </w:pPr>
      <w:r>
        <w:t>Proposal 3. Adopt the TP for TS 38.331 in Appendix 1.</w:t>
      </w:r>
    </w:p>
    <w:p w14:paraId="367710F9" w14:textId="77777777" w:rsidR="00106BF5" w:rsidRDefault="00106BF5" w:rsidP="00106BF5">
      <w:pPr>
        <w:pStyle w:val="Doc-text2"/>
      </w:pPr>
    </w:p>
    <w:p w14:paraId="075218E0" w14:textId="48284C19" w:rsidR="00106BF5" w:rsidRDefault="00106BF5" w:rsidP="00106BF5">
      <w:pPr>
        <w:pStyle w:val="Doc-text2"/>
      </w:pPr>
      <w:r>
        <w:t>On P1:</w:t>
      </w:r>
    </w:p>
    <w:p w14:paraId="033F0B22" w14:textId="3020522B" w:rsidR="00106BF5" w:rsidRDefault="00106BF5" w:rsidP="00106BF5">
      <w:pPr>
        <w:pStyle w:val="Doc-text2"/>
        <w:numPr>
          <w:ilvl w:val="0"/>
          <w:numId w:val="50"/>
        </w:numPr>
      </w:pPr>
      <w:r>
        <w:t xml:space="preserve">Vivo agrees with P1 and supports the TP. OPPO agrees with the intention but think that a 2 Rx UE can support 1 Rx operation. </w:t>
      </w:r>
    </w:p>
    <w:p w14:paraId="7B1A12EB" w14:textId="77777777" w:rsidR="00106BF5" w:rsidRDefault="00106BF5" w:rsidP="00106BF5">
      <w:pPr>
        <w:pStyle w:val="Doc-text2"/>
      </w:pPr>
    </w:p>
    <w:p w14:paraId="25ED7D0C" w14:textId="59955B6F" w:rsidR="00106BF5" w:rsidRDefault="00106BF5" w:rsidP="00106BF5">
      <w:pPr>
        <w:pStyle w:val="Agreement"/>
      </w:pPr>
      <w:r>
        <w:t xml:space="preserve">For R18: </w:t>
      </w:r>
      <w:r w:rsidRPr="00106BF5">
        <w:t xml:space="preserve">Barring determination is done based on the 1Rx/2Rx support on the </w:t>
      </w:r>
      <w:r>
        <w:t>selected</w:t>
      </w:r>
      <w:r w:rsidRPr="00106BF5">
        <w:t xml:space="preserve"> band instead of whether the UE is equipped with 1Rx branch or 2Rx branches.</w:t>
      </w:r>
    </w:p>
    <w:p w14:paraId="7688DC9E" w14:textId="47525A9F" w:rsidR="00106BF5" w:rsidRPr="00106BF5" w:rsidRDefault="00106BF5" w:rsidP="00106BF5">
      <w:pPr>
        <w:pStyle w:val="Agreement"/>
      </w:pPr>
      <w:r>
        <w:t>For R18: eRedCap UE supporting both 1Rx and 2Rx operation does not consider the cell as barred if cellBarred-eRedCap1Rx or cellBarred-eRedCap2Rx is set to “not barred”.</w:t>
      </w:r>
    </w:p>
    <w:p w14:paraId="05615E25" w14:textId="77777777" w:rsidR="009E6CC5" w:rsidRDefault="009E6CC5" w:rsidP="00A731D9">
      <w:pPr>
        <w:pStyle w:val="Doc-title"/>
      </w:pPr>
    </w:p>
    <w:p w14:paraId="5A8770E5" w14:textId="77591852" w:rsidR="00106BF5" w:rsidRDefault="00106BF5" w:rsidP="00106BF5">
      <w:pPr>
        <w:pStyle w:val="Doc-text2"/>
      </w:pPr>
      <w:r>
        <w:t>On the TP</w:t>
      </w:r>
      <w:r w:rsidR="00CE479D">
        <w:t xml:space="preserve"> for procedural text</w:t>
      </w:r>
      <w:r>
        <w:t>:</w:t>
      </w:r>
    </w:p>
    <w:p w14:paraId="0CB17AC5" w14:textId="3006F81A" w:rsidR="00106BF5" w:rsidRDefault="00106BF5" w:rsidP="00106BF5">
      <w:pPr>
        <w:pStyle w:val="Doc-text2"/>
        <w:numPr>
          <w:ilvl w:val="0"/>
          <w:numId w:val="50"/>
        </w:numPr>
      </w:pPr>
      <w:r>
        <w:t>Ericsson thinks that this is similar to how we did it for half duplex, and not what we intend with the agreements above, Ericsson thinks their TP is better.</w:t>
      </w:r>
    </w:p>
    <w:p w14:paraId="5DA0848B" w14:textId="77777777" w:rsidR="00CE479D" w:rsidRDefault="00CE479D" w:rsidP="00CE479D">
      <w:pPr>
        <w:pStyle w:val="Doc-text2"/>
      </w:pPr>
    </w:p>
    <w:p w14:paraId="2E32F38B" w14:textId="77777777" w:rsidR="00CE479D" w:rsidRDefault="00CE479D" w:rsidP="00CE479D">
      <w:pPr>
        <w:pStyle w:val="Agreement"/>
      </w:pPr>
      <w:r>
        <w:t>Work offline to capture the agreements above.</w:t>
      </w:r>
    </w:p>
    <w:p w14:paraId="4EF7648F" w14:textId="5288FD15" w:rsidR="00CE479D" w:rsidRDefault="00CE479D" w:rsidP="00CE479D">
      <w:pPr>
        <w:pStyle w:val="Agreement"/>
      </w:pPr>
      <w:r>
        <w:t xml:space="preserve">Discuss in the same offline if we do the same thing for RedCap (R17) </w:t>
      </w:r>
    </w:p>
    <w:p w14:paraId="1B1123B7" w14:textId="77777777" w:rsidR="00CE479D" w:rsidRDefault="00CE479D" w:rsidP="00CE479D">
      <w:pPr>
        <w:pStyle w:val="Doc-text2"/>
      </w:pPr>
    </w:p>
    <w:p w14:paraId="73849156" w14:textId="77777777" w:rsidR="00CE479D" w:rsidRDefault="00CE479D" w:rsidP="00CE479D">
      <w:pPr>
        <w:pStyle w:val="Doc-text2"/>
      </w:pPr>
    </w:p>
    <w:p w14:paraId="52699D1E" w14:textId="2793BD9D" w:rsidR="00CE479D" w:rsidRPr="005C3F3F" w:rsidRDefault="00CE479D" w:rsidP="00CE479D">
      <w:pPr>
        <w:pStyle w:val="EmailDiscussion"/>
        <w:rPr>
          <w:rFonts w:eastAsia="Times New Roman"/>
          <w:szCs w:val="20"/>
        </w:rPr>
      </w:pPr>
      <w:bookmarkStart w:id="55" w:name="_Toc164394378"/>
      <w:bookmarkStart w:id="56" w:name="_Hlk164142619"/>
      <w:r w:rsidRPr="005C3F3F">
        <w:t>[AT1</w:t>
      </w:r>
      <w:r>
        <w:t>25bis</w:t>
      </w:r>
      <w:r w:rsidRPr="005C3F3F">
        <w:t>][</w:t>
      </w:r>
      <w:r>
        <w:t>75</w:t>
      </w:r>
      <w:r w:rsidR="00D430B7">
        <w:t>1</w:t>
      </w:r>
      <w:r w:rsidRPr="005C3F3F">
        <w:t>]</w:t>
      </w:r>
      <w:r>
        <w:t>[</w:t>
      </w:r>
      <w:r w:rsidR="00D430B7">
        <w:t>eRedCap</w:t>
      </w:r>
      <w:r>
        <w:t>]</w:t>
      </w:r>
      <w:r w:rsidRPr="005C3F3F">
        <w:t xml:space="preserve"> </w:t>
      </w:r>
      <w:r w:rsidR="00D430B7">
        <w:t xml:space="preserve">Produce TP for 1Rx/2Rx barring </w:t>
      </w:r>
      <w:r>
        <w:t>(</w:t>
      </w:r>
      <w:r w:rsidR="00D430B7">
        <w:t>Nokia</w:t>
      </w:r>
      <w:r>
        <w:t>)</w:t>
      </w:r>
      <w:bookmarkEnd w:id="55"/>
    </w:p>
    <w:p w14:paraId="38BD7525" w14:textId="77777777" w:rsidR="00CE479D" w:rsidRPr="005C3F3F" w:rsidRDefault="00CE479D" w:rsidP="00CE479D">
      <w:pPr>
        <w:pStyle w:val="EmailDiscussion2"/>
        <w:ind w:left="1619" w:firstLine="0"/>
        <w:rPr>
          <w:rFonts w:eastAsiaTheme="minorEastAsia"/>
          <w:szCs w:val="20"/>
          <w:u w:val="single"/>
        </w:rPr>
      </w:pPr>
      <w:r w:rsidRPr="005C3F3F">
        <w:rPr>
          <w:u w:val="single"/>
        </w:rPr>
        <w:t>Scope:</w:t>
      </w:r>
    </w:p>
    <w:p w14:paraId="5743DFD6" w14:textId="66032A8C" w:rsidR="00CE479D" w:rsidRDefault="00D430B7" w:rsidP="00CE479D">
      <w:pPr>
        <w:pStyle w:val="EmailDiscussion2"/>
        <w:numPr>
          <w:ilvl w:val="2"/>
          <w:numId w:val="4"/>
        </w:numPr>
        <w:tabs>
          <w:tab w:val="clear" w:pos="1622"/>
        </w:tabs>
      </w:pPr>
      <w:r>
        <w:t>Draft agreeable TP for 1Rx/2Rx barring according to the agreements.</w:t>
      </w:r>
    </w:p>
    <w:p w14:paraId="61EEF4F3" w14:textId="77777777" w:rsidR="00CE479D" w:rsidRPr="005C3F3F" w:rsidRDefault="00CE479D" w:rsidP="00CE479D">
      <w:pPr>
        <w:pStyle w:val="EmailDiscussion2"/>
        <w:rPr>
          <w:u w:val="single"/>
        </w:rPr>
      </w:pPr>
      <w:r w:rsidRPr="005C3F3F">
        <w:t xml:space="preserve">      </w:t>
      </w:r>
      <w:r w:rsidRPr="005C3F3F">
        <w:rPr>
          <w:u w:val="single"/>
        </w:rPr>
        <w:t xml:space="preserve">Intended outcome: </w:t>
      </w:r>
    </w:p>
    <w:p w14:paraId="2737F0CF" w14:textId="70EC4A0D" w:rsidR="00CE479D" w:rsidRPr="006B442D" w:rsidRDefault="00CE479D" w:rsidP="00CE479D">
      <w:pPr>
        <w:pStyle w:val="EmailDiscussion2"/>
        <w:numPr>
          <w:ilvl w:val="2"/>
          <w:numId w:val="9"/>
        </w:numPr>
        <w:tabs>
          <w:tab w:val="clear" w:pos="1622"/>
        </w:tabs>
        <w:ind w:left="1980"/>
      </w:pPr>
      <w:r w:rsidRPr="006B442D">
        <w:t xml:space="preserve">Agreeable </w:t>
      </w:r>
      <w:r w:rsidR="00A328DA">
        <w:t>TP</w:t>
      </w:r>
      <w:r w:rsidRPr="006B442D">
        <w:t xml:space="preserve"> in </w:t>
      </w:r>
      <w:r w:rsidR="006B442D" w:rsidRPr="006B442D">
        <w:t>R2-2403841</w:t>
      </w:r>
      <w:r w:rsidRPr="006B442D">
        <w:t xml:space="preserve"> (</w:t>
      </w:r>
      <w:r w:rsidR="00D430B7" w:rsidRPr="006B442D">
        <w:t>Nokia</w:t>
      </w:r>
      <w:r w:rsidRPr="006B442D">
        <w:t>)</w:t>
      </w:r>
    </w:p>
    <w:p w14:paraId="2361EDBF" w14:textId="77777777" w:rsidR="00CE479D" w:rsidRPr="002F3B90" w:rsidRDefault="00CE479D" w:rsidP="00CE479D">
      <w:pPr>
        <w:pStyle w:val="EmailDiscussion2"/>
        <w:rPr>
          <w:u w:val="single"/>
        </w:rPr>
      </w:pPr>
      <w:r w:rsidRPr="005C3F3F">
        <w:t>     </w:t>
      </w:r>
      <w:r w:rsidRPr="002F3B90">
        <w:rPr>
          <w:u w:val="single"/>
        </w:rPr>
        <w:t xml:space="preserve">Deadline: </w:t>
      </w:r>
    </w:p>
    <w:p w14:paraId="7EEA8BB4" w14:textId="78488A1E" w:rsidR="00CE479D" w:rsidRDefault="006B442D" w:rsidP="00CE479D">
      <w:pPr>
        <w:pStyle w:val="EmailDiscussion2"/>
        <w:numPr>
          <w:ilvl w:val="2"/>
          <w:numId w:val="9"/>
        </w:numPr>
        <w:tabs>
          <w:tab w:val="clear" w:pos="1622"/>
        </w:tabs>
        <w:ind w:left="1980"/>
      </w:pPr>
      <w:r>
        <w:t>Agreeable TP available at Thursday lunchtime. The aim is to agree it over email.</w:t>
      </w:r>
    </w:p>
    <w:p w14:paraId="430C857B" w14:textId="77777777" w:rsidR="00CE479D" w:rsidRDefault="00CE479D" w:rsidP="00CE479D">
      <w:pPr>
        <w:pStyle w:val="Doc-text2"/>
      </w:pPr>
      <w:bookmarkStart w:id="57" w:name="_Hlk164325962"/>
      <w:bookmarkEnd w:id="56"/>
    </w:p>
    <w:p w14:paraId="0F9E76F4" w14:textId="69CC5797" w:rsidR="008571AA" w:rsidRDefault="00000000" w:rsidP="00C71B7F">
      <w:pPr>
        <w:pStyle w:val="Doc-text2"/>
        <w:ind w:left="0" w:firstLine="0"/>
        <w:rPr>
          <w:noProof/>
        </w:rPr>
      </w:pPr>
      <w:hyperlink r:id="rId252" w:history="1">
        <w:r w:rsidR="00C71B7F" w:rsidRPr="00C71B7F">
          <w:rPr>
            <w:rStyle w:val="Hyperlink"/>
          </w:rPr>
          <w:t>R2-2403841</w:t>
        </w:r>
      </w:hyperlink>
      <w:r w:rsidR="00C71B7F">
        <w:tab/>
      </w:r>
      <w:r w:rsidR="00C71B7F">
        <w:rPr>
          <w:noProof/>
        </w:rPr>
        <w:t>Correction on (e)</w:t>
      </w:r>
      <w:r w:rsidR="00C71B7F" w:rsidRPr="00AA56E4">
        <w:rPr>
          <w:noProof/>
        </w:rPr>
        <w:t>Redcap 1 Rx and 2 Rx barring</w:t>
      </w:r>
      <w:r w:rsidR="00C71B7F">
        <w:rPr>
          <w:noProof/>
        </w:rPr>
        <w:tab/>
        <w:t>Nokia</w:t>
      </w:r>
    </w:p>
    <w:p w14:paraId="3DB8FEC5" w14:textId="17AB2B81" w:rsidR="00C71B7F" w:rsidRPr="00CE479D" w:rsidRDefault="00C71B7F" w:rsidP="00C71B7F">
      <w:pPr>
        <w:pStyle w:val="Agreement"/>
      </w:pPr>
      <w:r>
        <w:rPr>
          <w:noProof/>
        </w:rPr>
        <w:t>In-principle agreed</w:t>
      </w:r>
    </w:p>
    <w:bookmarkEnd w:id="57"/>
    <w:p w14:paraId="4B00020C" w14:textId="77777777" w:rsidR="00CE479D" w:rsidRPr="00CE479D" w:rsidRDefault="00CE479D" w:rsidP="00CE479D">
      <w:pPr>
        <w:pStyle w:val="Doc-text2"/>
      </w:pPr>
    </w:p>
    <w:p w14:paraId="7BF602F1" w14:textId="13E2F86E" w:rsidR="00A731D9" w:rsidRDefault="00000000" w:rsidP="00A731D9">
      <w:pPr>
        <w:pStyle w:val="Doc-title"/>
      </w:pPr>
      <w:hyperlink r:id="rId253" w:history="1">
        <w:r w:rsidR="00A731D9" w:rsidRPr="00F5317D">
          <w:rPr>
            <w:rStyle w:val="Hyperlink"/>
          </w:rPr>
          <w:t>R2-2403053</w:t>
        </w:r>
      </w:hyperlink>
      <w:r w:rsidR="00A731D9">
        <w:tab/>
        <w:t>Need for clarification on 1 Rx and 2 Rx (e)RedCap UE barring</w:t>
      </w:r>
      <w:r w:rsidR="00A731D9">
        <w:tab/>
        <w:t>Telit Communications S.p.A.</w:t>
      </w:r>
      <w:r w:rsidR="00A731D9">
        <w:tab/>
        <w:t>discussion</w:t>
      </w:r>
    </w:p>
    <w:p w14:paraId="51628EEF" w14:textId="7F64C245" w:rsidR="00A731D9" w:rsidRDefault="00000000" w:rsidP="00A731D9">
      <w:pPr>
        <w:pStyle w:val="Doc-title"/>
      </w:pPr>
      <w:hyperlink r:id="rId254" w:history="1">
        <w:r w:rsidR="00A731D9" w:rsidRPr="00F5317D">
          <w:rPr>
            <w:rStyle w:val="Hyperlink"/>
          </w:rPr>
          <w:t>R2-2403399</w:t>
        </w:r>
      </w:hyperlink>
      <w:r w:rsidR="00A731D9">
        <w:tab/>
        <w:t>Discussion on 1 Rx and 2 Rx eRedCap UE barring</w:t>
      </w:r>
      <w:r w:rsidR="00A731D9">
        <w:tab/>
        <w:t>Ericsson</w:t>
      </w:r>
      <w:r w:rsidR="00A731D9">
        <w:tab/>
        <w:t>discussion</w:t>
      </w:r>
      <w:r w:rsidR="00A731D9">
        <w:tab/>
        <w:t>Rel-18</w:t>
      </w:r>
      <w:r w:rsidR="00A731D9">
        <w:tab/>
        <w:t>NR_redcap_enh-Core</w:t>
      </w:r>
    </w:p>
    <w:bookmarkEnd w:id="54"/>
    <w:p w14:paraId="0ED13675" w14:textId="2697B2BC" w:rsidR="00C01DB6" w:rsidRDefault="00125B14" w:rsidP="000E0D33">
      <w:pPr>
        <w:pStyle w:val="Heading1"/>
      </w:pPr>
      <w:r>
        <w:t>8</w:t>
      </w:r>
      <w:r>
        <w:tab/>
        <w:t>Rel-19</w:t>
      </w:r>
    </w:p>
    <w:p w14:paraId="6D2E3411" w14:textId="636D07D6" w:rsidR="007E6E74" w:rsidRDefault="007E6E74" w:rsidP="007E6E74">
      <w:pPr>
        <w:pStyle w:val="Heading2"/>
      </w:pPr>
      <w:r>
        <w:t>8.</w:t>
      </w:r>
      <w:r w:rsidR="00582B87">
        <w:t>10</w:t>
      </w:r>
      <w:r>
        <w:tab/>
      </w:r>
      <w:r w:rsidR="00586CEC">
        <w:t>SON</w:t>
      </w:r>
      <w:r w:rsidR="000E0D33">
        <w:t xml:space="preserve"> </w:t>
      </w:r>
      <w:r w:rsidR="00586CEC">
        <w:t>MDT Ph4</w:t>
      </w:r>
    </w:p>
    <w:p w14:paraId="20905DB9" w14:textId="19672F51"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hyperlink r:id="rId255" w:history="1">
        <w:r w:rsidR="00586CEC" w:rsidRPr="00F5317D">
          <w:rPr>
            <w:rStyle w:val="Hyperlink"/>
            <w:rFonts w:eastAsia="Malgun Gothic" w:cs="Arial"/>
            <w:szCs w:val="20"/>
            <w:lang w:val="en-US" w:eastAsia="en-US"/>
          </w:rPr>
          <w:t>RP-234038</w:t>
        </w:r>
      </w:hyperlink>
      <w:r>
        <w:t>)</w:t>
      </w:r>
    </w:p>
    <w:p w14:paraId="5D684B43" w14:textId="77777777" w:rsidR="007E6E74" w:rsidRDefault="007E6E74" w:rsidP="007E6E74">
      <w:pPr>
        <w:pStyle w:val="Comments"/>
      </w:pPr>
      <w:r>
        <w:t>Time budget: 0</w:t>
      </w:r>
      <w:r w:rsidR="00586CEC">
        <w:t>.5</w:t>
      </w:r>
      <w:r>
        <w:t xml:space="preserve"> TU</w:t>
      </w:r>
    </w:p>
    <w:p w14:paraId="051C2701" w14:textId="4AB85AF1" w:rsidR="007E6E74" w:rsidRDefault="007E6E74" w:rsidP="007E6E74">
      <w:pPr>
        <w:pStyle w:val="Comments"/>
      </w:pPr>
      <w:r>
        <w:t xml:space="preserve">Tdoc Limitation: </w:t>
      </w:r>
      <w:r w:rsidR="001E5370">
        <w:t>2</w:t>
      </w:r>
      <w:r>
        <w:t xml:space="preserve"> tdocs </w:t>
      </w:r>
    </w:p>
    <w:p w14:paraId="241106CA" w14:textId="77777777" w:rsidR="00582B87" w:rsidRDefault="00582B87" w:rsidP="00582B87">
      <w:pPr>
        <w:pStyle w:val="Heading3"/>
      </w:pPr>
      <w:r>
        <w:t>8.10.1</w:t>
      </w:r>
      <w:r>
        <w:tab/>
        <w:t>Organizational</w:t>
      </w:r>
    </w:p>
    <w:p w14:paraId="3C3E3A6A"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77DD4D01" w14:textId="40F37379" w:rsidR="00A731D9" w:rsidRDefault="00000000" w:rsidP="00A731D9">
      <w:pPr>
        <w:pStyle w:val="Doc-title"/>
        <w:rPr>
          <w:lang w:eastAsia="ja-JP"/>
        </w:rPr>
      </w:pPr>
      <w:hyperlink r:id="rId256" w:history="1">
        <w:r w:rsidR="00A731D9" w:rsidRPr="00F5317D">
          <w:rPr>
            <w:rStyle w:val="Hyperlink"/>
            <w:lang w:eastAsia="ja-JP"/>
          </w:rPr>
          <w:t>R2-2403564</w:t>
        </w:r>
      </w:hyperlink>
      <w:r w:rsidR="00A731D9">
        <w:rPr>
          <w:lang w:eastAsia="ja-JP"/>
        </w:rPr>
        <w:tab/>
        <w:t>Workplan for Rel-19 SON_MDT Enhancement</w:t>
      </w:r>
      <w:r w:rsidR="00A731D9">
        <w:rPr>
          <w:lang w:eastAsia="ja-JP"/>
        </w:rPr>
        <w:tab/>
        <w:t>China Unicom</w:t>
      </w:r>
      <w:r w:rsidR="00A731D9">
        <w:rPr>
          <w:lang w:eastAsia="ja-JP"/>
        </w:rPr>
        <w:tab/>
        <w:t>Work Plan</w:t>
      </w:r>
      <w:r w:rsidR="00A731D9">
        <w:rPr>
          <w:lang w:eastAsia="ja-JP"/>
        </w:rPr>
        <w:tab/>
        <w:t>NR_ENDC_SON_MDT_Ph4-Core</w:t>
      </w:r>
    </w:p>
    <w:p w14:paraId="010BC91B" w14:textId="4C061467" w:rsidR="00B21F48" w:rsidRPr="00B21F48" w:rsidRDefault="00B21F48" w:rsidP="00B21F48">
      <w:pPr>
        <w:pStyle w:val="Agreement"/>
        <w:rPr>
          <w:lang w:eastAsia="ja-JP"/>
        </w:rPr>
      </w:pPr>
      <w:r>
        <w:rPr>
          <w:lang w:eastAsia="ja-JP"/>
        </w:rPr>
        <w:t>Endorsed</w:t>
      </w:r>
    </w:p>
    <w:p w14:paraId="509B784A" w14:textId="77777777" w:rsidR="00A731D9" w:rsidRPr="00A731D9" w:rsidRDefault="00A731D9" w:rsidP="00A731D9">
      <w:pPr>
        <w:pStyle w:val="Doc-text2"/>
        <w:rPr>
          <w:lang w:eastAsia="ja-JP"/>
        </w:rPr>
      </w:pPr>
    </w:p>
    <w:p w14:paraId="3A53D5D7" w14:textId="1717AF94" w:rsidR="001E5370" w:rsidRDefault="001E5370" w:rsidP="001E5370">
      <w:pPr>
        <w:pStyle w:val="Heading3"/>
        <w:rPr>
          <w:rFonts w:eastAsia="Times New Roman"/>
          <w:lang w:eastAsia="ja-JP"/>
        </w:rPr>
      </w:pPr>
      <w:r>
        <w:rPr>
          <w:rFonts w:eastAsia="Times New Roman"/>
          <w:lang w:eastAsia="ja-JP"/>
        </w:rPr>
        <w:lastRenderedPageBreak/>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3D3F7112" w14:textId="77777777" w:rsidR="001E5370" w:rsidRDefault="001E5370" w:rsidP="001E5370">
      <w:pPr>
        <w:pStyle w:val="Comments"/>
      </w:pPr>
      <w:r>
        <w:t>LTM, CHO with candidate SCGs, subsequent CPAC</w:t>
      </w:r>
    </w:p>
    <w:p w14:paraId="116D9034" w14:textId="37DB1947" w:rsidR="00BE7025" w:rsidRPr="00F261EA" w:rsidRDefault="002758CB" w:rsidP="00AB4F52">
      <w:pPr>
        <w:pStyle w:val="MiniHeading"/>
      </w:pPr>
      <w:r w:rsidRPr="00F261EA">
        <w:t>Giants</w:t>
      </w:r>
    </w:p>
    <w:p w14:paraId="35D97D50" w14:textId="77777777" w:rsidR="00BE7025" w:rsidRPr="00F261EA" w:rsidRDefault="00000000" w:rsidP="00BE7025">
      <w:pPr>
        <w:pStyle w:val="Doc-title"/>
        <w:rPr>
          <w:lang w:eastAsia="ja-JP"/>
        </w:rPr>
      </w:pPr>
      <w:hyperlink r:id="rId257" w:history="1">
        <w:r w:rsidR="00BE7025" w:rsidRPr="00F261EA">
          <w:rPr>
            <w:rStyle w:val="Hyperlink"/>
            <w:lang w:eastAsia="ja-JP"/>
          </w:rPr>
          <w:t>R2-2402632</w:t>
        </w:r>
      </w:hyperlink>
      <w:r w:rsidR="00BE7025" w:rsidRPr="00F261EA">
        <w:rPr>
          <w:lang w:eastAsia="ja-JP"/>
        </w:rPr>
        <w:tab/>
        <w:t>MRO for Rel-18 mobility</w:t>
      </w:r>
      <w:r w:rsidR="00BE7025" w:rsidRPr="00F261EA">
        <w:rPr>
          <w:lang w:eastAsia="ja-JP"/>
        </w:rPr>
        <w:tab/>
        <w:t>ZTE, Sanechips</w:t>
      </w:r>
      <w:r w:rsidR="00BE7025" w:rsidRPr="00F261EA">
        <w:rPr>
          <w:lang w:eastAsia="ja-JP"/>
        </w:rPr>
        <w:tab/>
        <w:t>discussion</w:t>
      </w:r>
      <w:r w:rsidR="00BE7025" w:rsidRPr="00F261EA">
        <w:rPr>
          <w:lang w:eastAsia="ja-JP"/>
        </w:rPr>
        <w:tab/>
        <w:t>Rel-19</w:t>
      </w:r>
      <w:r w:rsidR="00BE7025" w:rsidRPr="00F261EA">
        <w:rPr>
          <w:lang w:eastAsia="ja-JP"/>
        </w:rPr>
        <w:tab/>
        <w:t>NR_ENDC_SON_MDT_Ph4-Core</w:t>
      </w:r>
    </w:p>
    <w:p w14:paraId="52D8F428" w14:textId="77777777" w:rsidR="00C03080" w:rsidRDefault="00C03080" w:rsidP="00C03080">
      <w:pPr>
        <w:pStyle w:val="Doc-text2"/>
        <w:rPr>
          <w:lang w:eastAsia="ja-JP"/>
        </w:rPr>
      </w:pPr>
      <w:r>
        <w:rPr>
          <w:lang w:eastAsia="ja-JP"/>
        </w:rPr>
        <w:t>Proposal 1</w:t>
      </w:r>
      <w:r>
        <w:rPr>
          <w:lang w:eastAsia="ja-JP"/>
        </w:rPr>
        <w:tab/>
        <w:t>RAN2 to study the mechanism to tackle the issue of frequently over-written report for MRO in subsequent CPAC.</w:t>
      </w:r>
    </w:p>
    <w:p w14:paraId="350E390E" w14:textId="681B783F" w:rsidR="00C03080" w:rsidRDefault="00C03080" w:rsidP="00C03080">
      <w:pPr>
        <w:pStyle w:val="Doc-text2"/>
        <w:rPr>
          <w:lang w:eastAsia="ja-JP"/>
        </w:rPr>
      </w:pPr>
      <w:r>
        <w:rPr>
          <w:lang w:eastAsia="ja-JP"/>
        </w:rPr>
        <w:t>Proposal 2</w:t>
      </w:r>
      <w:r>
        <w:rPr>
          <w:lang w:eastAsia="ja-JP"/>
        </w:rPr>
        <w:tab/>
        <w:t>RAN2 to study enhancement of MHI to include the case of subsequent CPAC.</w:t>
      </w:r>
    </w:p>
    <w:p w14:paraId="7CC73036" w14:textId="77777777" w:rsidR="00C03080" w:rsidRDefault="00C03080" w:rsidP="00C03080">
      <w:pPr>
        <w:pStyle w:val="Doc-text2"/>
        <w:rPr>
          <w:lang w:eastAsia="ja-JP"/>
        </w:rPr>
      </w:pPr>
    </w:p>
    <w:p w14:paraId="69C3D8A8" w14:textId="220ED032" w:rsidR="00C03080" w:rsidRPr="00F261EA" w:rsidRDefault="00C03080" w:rsidP="00C03080">
      <w:pPr>
        <w:pStyle w:val="Doc-text2"/>
        <w:rPr>
          <w:lang w:eastAsia="ja-JP"/>
        </w:rPr>
      </w:pPr>
      <w:r>
        <w:rPr>
          <w:lang w:eastAsia="ja-JP"/>
        </w:rPr>
        <w:t>-</w:t>
      </w:r>
      <w:r>
        <w:rPr>
          <w:lang w:eastAsia="ja-JP"/>
        </w:rPr>
        <w:tab/>
        <w:t>Lenovo thinks that we should look in to MRO, etc. Ericsson thinks that the proposals have big impact, and think that RAN3 should perhaps discuss this instead (if they want). Qualcomm wonders about details of the hinted solution. Samsung agrees with QC.</w:t>
      </w:r>
    </w:p>
    <w:p w14:paraId="69AAB477" w14:textId="0D052FFE" w:rsidR="00AB4F52" w:rsidRPr="00F261EA" w:rsidRDefault="00AB4F52" w:rsidP="00AB4F52">
      <w:pPr>
        <w:pStyle w:val="MiniHeading"/>
      </w:pPr>
      <w:r w:rsidRPr="00F261EA">
        <w:t>LTM</w:t>
      </w:r>
    </w:p>
    <w:p w14:paraId="484DFB1F" w14:textId="742483CE" w:rsidR="00A731D9" w:rsidRDefault="00000000" w:rsidP="00A731D9">
      <w:pPr>
        <w:pStyle w:val="Doc-title"/>
        <w:rPr>
          <w:lang w:eastAsia="ja-JP"/>
        </w:rPr>
      </w:pPr>
      <w:hyperlink r:id="rId258" w:history="1">
        <w:r w:rsidR="00A731D9" w:rsidRPr="00F261EA">
          <w:rPr>
            <w:rStyle w:val="Hyperlink"/>
            <w:lang w:eastAsia="ja-JP"/>
          </w:rPr>
          <w:t>R2-2402281</w:t>
        </w:r>
      </w:hyperlink>
      <w:r w:rsidR="00A731D9" w:rsidRPr="00F261EA">
        <w:rPr>
          <w:lang w:eastAsia="ja-JP"/>
        </w:rPr>
        <w:tab/>
        <w:t>Discussion on LTM MRO enhancement</w:t>
      </w:r>
      <w:r w:rsidR="00A731D9" w:rsidRPr="00F261EA">
        <w:rPr>
          <w:lang w:eastAsia="ja-JP"/>
        </w:rPr>
        <w:tab/>
        <w:t>Fujitsu</w:t>
      </w:r>
      <w:r w:rsidR="00A731D9" w:rsidRPr="00F261EA">
        <w:rPr>
          <w:lang w:eastAsia="ja-JP"/>
        </w:rPr>
        <w:tab/>
        <w:t>discussion</w:t>
      </w:r>
      <w:r w:rsidR="00A731D9" w:rsidRPr="00F261EA">
        <w:rPr>
          <w:lang w:eastAsia="ja-JP"/>
        </w:rPr>
        <w:tab/>
        <w:t>Rel-19</w:t>
      </w:r>
      <w:r w:rsidR="00A731D9" w:rsidRPr="00F261EA">
        <w:rPr>
          <w:lang w:eastAsia="ja-JP"/>
        </w:rPr>
        <w:tab/>
        <w:t>NR_ENDC_SON_MDT_Ph4-Core</w:t>
      </w:r>
    </w:p>
    <w:p w14:paraId="4D51C1D8" w14:textId="77777777" w:rsidR="006F7B97" w:rsidRDefault="006F7B97" w:rsidP="006F7B97">
      <w:pPr>
        <w:pStyle w:val="Doc-text2"/>
        <w:rPr>
          <w:lang w:eastAsia="ja-JP"/>
        </w:rPr>
      </w:pPr>
      <w:r>
        <w:rPr>
          <w:lang w:eastAsia="ja-JP"/>
        </w:rPr>
        <w:t>Proposal 1: For LTM MRO, RAN2 considers the following three connection failure cases:</w:t>
      </w:r>
    </w:p>
    <w:p w14:paraId="54866C9C" w14:textId="77777777" w:rsidR="006F7B97" w:rsidRDefault="006F7B97" w:rsidP="006F7B97">
      <w:pPr>
        <w:pStyle w:val="Doc-text2"/>
        <w:rPr>
          <w:lang w:eastAsia="ja-JP"/>
        </w:rPr>
      </w:pPr>
      <w:r>
        <w:rPr>
          <w:lang w:eastAsia="ja-JP"/>
        </w:rPr>
        <w:t>-</w:t>
      </w:r>
      <w:r>
        <w:rPr>
          <w:lang w:eastAsia="ja-JP"/>
        </w:rPr>
        <w:tab/>
        <w:t>Too late LTM</w:t>
      </w:r>
    </w:p>
    <w:p w14:paraId="44018127" w14:textId="77777777" w:rsidR="006F7B97" w:rsidRDefault="006F7B97" w:rsidP="006F7B97">
      <w:pPr>
        <w:pStyle w:val="Doc-text2"/>
        <w:rPr>
          <w:lang w:eastAsia="ja-JP"/>
        </w:rPr>
      </w:pPr>
      <w:r>
        <w:rPr>
          <w:lang w:eastAsia="ja-JP"/>
        </w:rPr>
        <w:t>-</w:t>
      </w:r>
      <w:r>
        <w:rPr>
          <w:lang w:eastAsia="ja-JP"/>
        </w:rPr>
        <w:tab/>
        <w:t>Too early LTM</w:t>
      </w:r>
    </w:p>
    <w:p w14:paraId="08C47EE7" w14:textId="77777777" w:rsidR="006F7B97" w:rsidRDefault="006F7B97" w:rsidP="006F7B97">
      <w:pPr>
        <w:pStyle w:val="Doc-text2"/>
        <w:rPr>
          <w:lang w:eastAsia="ja-JP"/>
        </w:rPr>
      </w:pPr>
      <w:r>
        <w:rPr>
          <w:lang w:eastAsia="ja-JP"/>
        </w:rPr>
        <w:t>-</w:t>
      </w:r>
      <w:r>
        <w:rPr>
          <w:lang w:eastAsia="ja-JP"/>
        </w:rPr>
        <w:tab/>
        <w:t>LTM to wrong cell</w:t>
      </w:r>
    </w:p>
    <w:p w14:paraId="75450D33" w14:textId="77777777" w:rsidR="006F7B97" w:rsidRDefault="006F7B97" w:rsidP="006F7B97">
      <w:pPr>
        <w:pStyle w:val="Doc-text2"/>
        <w:rPr>
          <w:lang w:eastAsia="ja-JP"/>
        </w:rPr>
      </w:pPr>
      <w:r>
        <w:rPr>
          <w:lang w:eastAsia="ja-JP"/>
        </w:rPr>
        <w:t>Proposal 2: For successive failure case, RAN2 only consider the case that the second failure type is HOF.</w:t>
      </w:r>
    </w:p>
    <w:p w14:paraId="751860F3" w14:textId="77777777" w:rsidR="006F7B97" w:rsidRDefault="006F7B97" w:rsidP="006F7B97">
      <w:pPr>
        <w:pStyle w:val="Doc-text2"/>
        <w:rPr>
          <w:lang w:eastAsia="ja-JP"/>
        </w:rPr>
      </w:pPr>
      <w:r>
        <w:rPr>
          <w:lang w:eastAsia="ja-JP"/>
        </w:rPr>
        <w:t>Proposal 3: For too late LTM, the following sub-cases are considered:</w:t>
      </w:r>
    </w:p>
    <w:p w14:paraId="434C3B32" w14:textId="77777777" w:rsidR="006F7B97" w:rsidRDefault="006F7B97" w:rsidP="006F7B97">
      <w:pPr>
        <w:pStyle w:val="Doc-text2"/>
        <w:rPr>
          <w:lang w:eastAsia="ja-JP"/>
        </w:rPr>
      </w:pPr>
      <w:r>
        <w:rPr>
          <w:lang w:eastAsia="ja-JP"/>
        </w:rPr>
        <w:t>-</w:t>
      </w:r>
      <w:r>
        <w:rPr>
          <w:lang w:eastAsia="ja-JP"/>
        </w:rPr>
        <w:tab/>
        <w:t>Case 1a: the UE detects RLF in source cell after receiving LTM candidate configurations and performs reestablishment procedure.</w:t>
      </w:r>
    </w:p>
    <w:p w14:paraId="5E87BCD0" w14:textId="77777777" w:rsidR="006F7B97" w:rsidRDefault="006F7B97" w:rsidP="006F7B97">
      <w:pPr>
        <w:pStyle w:val="Doc-text2"/>
        <w:rPr>
          <w:lang w:eastAsia="ja-JP"/>
        </w:rPr>
      </w:pPr>
      <w:r>
        <w:rPr>
          <w:lang w:eastAsia="ja-JP"/>
        </w:rPr>
        <w:t>-</w:t>
      </w:r>
      <w:r>
        <w:rPr>
          <w:lang w:eastAsia="ja-JP"/>
        </w:rPr>
        <w:tab/>
        <w:t>Case 1b: the UE detects RLF in source cell after receiving LTM candidate configurations, selects an LTM candidate cell, detects HOF with the selected LTM cell, and performs reestablishment procedure.</w:t>
      </w:r>
    </w:p>
    <w:p w14:paraId="186354A0" w14:textId="77777777" w:rsidR="006F7B97" w:rsidRDefault="006F7B97" w:rsidP="006F7B97">
      <w:pPr>
        <w:pStyle w:val="Doc-text2"/>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35B24888" w14:textId="77777777" w:rsidR="006F7B97" w:rsidRDefault="006F7B97" w:rsidP="006F7B97">
      <w:pPr>
        <w:pStyle w:val="Doc-text2"/>
        <w:rPr>
          <w:lang w:eastAsia="ja-JP"/>
        </w:rPr>
      </w:pPr>
      <w:r>
        <w:rPr>
          <w:lang w:eastAsia="ja-JP"/>
        </w:rPr>
        <w:t>Proposal 4: For too early LTM, the following sub-cases are considered:</w:t>
      </w:r>
    </w:p>
    <w:p w14:paraId="13954B0C" w14:textId="77777777" w:rsidR="006F7B97" w:rsidRDefault="006F7B97" w:rsidP="006F7B97">
      <w:pPr>
        <w:pStyle w:val="Doc-text2"/>
        <w:rPr>
          <w:lang w:eastAsia="ja-JP"/>
        </w:rPr>
      </w:pPr>
      <w:r>
        <w:rPr>
          <w:lang w:eastAsia="ja-JP"/>
        </w:rPr>
        <w:t>-</w:t>
      </w:r>
      <w:r>
        <w:rPr>
          <w:lang w:eastAsia="ja-JP"/>
        </w:rPr>
        <w:tab/>
        <w:t>Case 2a: the UE detects HOF/RLF in the LTM target cell and performs reestablishment procedure with the source cell.</w:t>
      </w:r>
    </w:p>
    <w:p w14:paraId="616CC354" w14:textId="77777777" w:rsidR="006F7B97" w:rsidRDefault="006F7B97" w:rsidP="006F7B97">
      <w:pPr>
        <w:pStyle w:val="Doc-text2"/>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248E61A8" w14:textId="77777777" w:rsidR="006F7B97" w:rsidRDefault="006F7B97" w:rsidP="006F7B97">
      <w:pPr>
        <w:pStyle w:val="Doc-text2"/>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05453257" w14:textId="77777777" w:rsidR="006F7B97" w:rsidRDefault="006F7B97" w:rsidP="006F7B97">
      <w:pPr>
        <w:pStyle w:val="Doc-text2"/>
        <w:rPr>
          <w:lang w:eastAsia="ja-JP"/>
        </w:rPr>
      </w:pPr>
      <w:r>
        <w:rPr>
          <w:lang w:eastAsia="ja-JP"/>
        </w:rPr>
        <w:t>Proposal 5: For too early LTM, the following sub-cases are considered:</w:t>
      </w:r>
    </w:p>
    <w:p w14:paraId="4AA8F1F2" w14:textId="77777777" w:rsidR="006F7B97" w:rsidRDefault="006F7B97" w:rsidP="006F7B97">
      <w:pPr>
        <w:pStyle w:val="Doc-text2"/>
        <w:rPr>
          <w:lang w:eastAsia="ja-JP"/>
        </w:rPr>
      </w:pPr>
      <w:r>
        <w:rPr>
          <w:lang w:eastAsia="ja-JP"/>
        </w:rPr>
        <w:t>-</w:t>
      </w:r>
      <w:r>
        <w:rPr>
          <w:lang w:eastAsia="ja-JP"/>
        </w:rPr>
        <w:tab/>
        <w:t>Case 3a: the UE detects HOF/RLF in the LTM target cell and performs reestablishment procedure with the source cell.</w:t>
      </w:r>
    </w:p>
    <w:p w14:paraId="4E56AF8C" w14:textId="77777777" w:rsidR="006F7B97" w:rsidRDefault="006F7B97" w:rsidP="006F7B97">
      <w:pPr>
        <w:pStyle w:val="Doc-text2"/>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6E997781" w14:textId="77777777" w:rsidR="006F7B97" w:rsidRDefault="006F7B97" w:rsidP="006F7B97">
      <w:pPr>
        <w:pStyle w:val="Doc-text2"/>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108A946A" w14:textId="77777777" w:rsidR="006F7B97" w:rsidRDefault="006F7B97" w:rsidP="006F7B97">
      <w:pPr>
        <w:pStyle w:val="Doc-text2"/>
        <w:rPr>
          <w:lang w:eastAsia="ja-JP"/>
        </w:rPr>
      </w:pPr>
      <w:r>
        <w:rPr>
          <w:lang w:eastAsia="ja-JP"/>
        </w:rPr>
        <w:t>Proposal 6: RAN2 considers SHR, RA report and MHI for MCG LTM SON.</w:t>
      </w:r>
    </w:p>
    <w:p w14:paraId="2F6C666C" w14:textId="77777777" w:rsidR="006F7B97" w:rsidRDefault="006F7B97" w:rsidP="006F7B97">
      <w:pPr>
        <w:pStyle w:val="Doc-text2"/>
        <w:rPr>
          <w:lang w:eastAsia="ja-JP"/>
        </w:rPr>
      </w:pPr>
      <w:r>
        <w:rPr>
          <w:lang w:eastAsia="ja-JP"/>
        </w:rPr>
        <w:t>Proposal 7: RAN2 considers the PSCell change failure, SPR, SN RACH and SCG MHI for SCG LTM.</w:t>
      </w:r>
    </w:p>
    <w:p w14:paraId="2617F546" w14:textId="6CA214C0" w:rsidR="006F7B97" w:rsidRDefault="006F7B97" w:rsidP="006F7B97">
      <w:pPr>
        <w:pStyle w:val="Doc-text2"/>
        <w:rPr>
          <w:lang w:eastAsia="ja-JP"/>
        </w:rPr>
      </w:pPr>
      <w:r>
        <w:rPr>
          <w:lang w:eastAsia="ja-JP"/>
        </w:rPr>
        <w:t>Proposal 8: RAN2 deprioritizes the mixed scenarios of LTM and L3 HO.</w:t>
      </w:r>
    </w:p>
    <w:p w14:paraId="5743DBA3" w14:textId="77777777" w:rsidR="00EB35CC" w:rsidRDefault="00EB35CC" w:rsidP="006F7B97">
      <w:pPr>
        <w:pStyle w:val="Doc-text2"/>
        <w:rPr>
          <w:lang w:eastAsia="ja-JP"/>
        </w:rPr>
      </w:pPr>
    </w:p>
    <w:p w14:paraId="02674545" w14:textId="6CD2E39E" w:rsidR="00EB35CC" w:rsidRDefault="00EB35CC" w:rsidP="006F7B97">
      <w:pPr>
        <w:pStyle w:val="Doc-text2"/>
        <w:rPr>
          <w:lang w:eastAsia="ja-JP"/>
        </w:rPr>
      </w:pPr>
      <w:r>
        <w:rPr>
          <w:lang w:eastAsia="ja-JP"/>
        </w:rPr>
        <w:t>On P1:</w:t>
      </w:r>
    </w:p>
    <w:p w14:paraId="64C3D988" w14:textId="0212B755" w:rsidR="00EB35CC" w:rsidRDefault="00EB35CC" w:rsidP="006F7B97">
      <w:pPr>
        <w:pStyle w:val="Doc-text2"/>
        <w:rPr>
          <w:lang w:eastAsia="ja-JP"/>
        </w:rPr>
      </w:pPr>
      <w:r>
        <w:rPr>
          <w:lang w:eastAsia="ja-JP"/>
        </w:rPr>
        <w:t>-</w:t>
      </w:r>
      <w:r>
        <w:rPr>
          <w:lang w:eastAsia="ja-JP"/>
        </w:rPr>
        <w:tab/>
        <w:t>ZTE thinks that we should consider that the NW configures the wrong beam too?</w:t>
      </w:r>
    </w:p>
    <w:p w14:paraId="319D1813" w14:textId="1231E423" w:rsidR="00EB35CC" w:rsidRDefault="00EB35CC" w:rsidP="006F7B97">
      <w:pPr>
        <w:pStyle w:val="Doc-text2"/>
        <w:rPr>
          <w:lang w:eastAsia="ja-JP"/>
        </w:rPr>
      </w:pPr>
      <w:r>
        <w:rPr>
          <w:lang w:eastAsia="ja-JP"/>
        </w:rPr>
        <w:t>-</w:t>
      </w:r>
      <w:r>
        <w:rPr>
          <w:lang w:eastAsia="ja-JP"/>
        </w:rPr>
        <w:tab/>
        <w:t>China Unicom is wondering about the naming. Session chair think we can refine naming later.</w:t>
      </w:r>
    </w:p>
    <w:p w14:paraId="560AABB4" w14:textId="2D5377A5" w:rsidR="00EB35CC" w:rsidRDefault="00EB35CC" w:rsidP="006F7B97">
      <w:pPr>
        <w:pStyle w:val="Doc-text2"/>
        <w:rPr>
          <w:lang w:eastAsia="ja-JP"/>
        </w:rPr>
      </w:pPr>
      <w:r>
        <w:rPr>
          <w:lang w:eastAsia="ja-JP"/>
        </w:rPr>
        <w:t>-</w:t>
      </w:r>
      <w:r>
        <w:rPr>
          <w:lang w:eastAsia="ja-JP"/>
        </w:rPr>
        <w:tab/>
        <w:t>Lenovo wonders if we consider MN-LTM and/or SN-LTM.</w:t>
      </w:r>
    </w:p>
    <w:p w14:paraId="07B95AD8" w14:textId="613A85EF" w:rsidR="00EB35CC" w:rsidRDefault="00EB35CC" w:rsidP="006F7B97">
      <w:pPr>
        <w:pStyle w:val="Doc-text2"/>
        <w:rPr>
          <w:lang w:eastAsia="ja-JP"/>
        </w:rPr>
      </w:pPr>
      <w:r>
        <w:rPr>
          <w:lang w:eastAsia="ja-JP"/>
        </w:rPr>
        <w:t>-</w:t>
      </w:r>
      <w:r>
        <w:rPr>
          <w:lang w:eastAsia="ja-JP"/>
        </w:rPr>
        <w:tab/>
        <w:t>Kyocera wonders if early sync part of LTM should be covered?</w:t>
      </w:r>
    </w:p>
    <w:p w14:paraId="3AD508C5" w14:textId="77777777" w:rsidR="006F7B97" w:rsidRDefault="006F7B97" w:rsidP="006F7B97">
      <w:pPr>
        <w:pStyle w:val="Doc-text2"/>
        <w:rPr>
          <w:lang w:eastAsia="ja-JP"/>
        </w:rPr>
      </w:pPr>
    </w:p>
    <w:p w14:paraId="15CEA792" w14:textId="455FC427" w:rsidR="00EB35CC" w:rsidRDefault="00EB35CC" w:rsidP="006F7B97">
      <w:pPr>
        <w:pStyle w:val="Doc-text2"/>
        <w:rPr>
          <w:lang w:eastAsia="ja-JP"/>
        </w:rPr>
      </w:pPr>
      <w:r>
        <w:rPr>
          <w:lang w:eastAsia="ja-JP"/>
        </w:rPr>
        <w:t>On P2:</w:t>
      </w:r>
    </w:p>
    <w:p w14:paraId="218A10FC" w14:textId="030B0CE3" w:rsidR="00EB35CC" w:rsidRDefault="00EB35CC" w:rsidP="006F7B97">
      <w:pPr>
        <w:pStyle w:val="Doc-text2"/>
        <w:rPr>
          <w:lang w:eastAsia="ja-JP"/>
        </w:rPr>
      </w:pPr>
      <w:r>
        <w:rPr>
          <w:lang w:eastAsia="ja-JP"/>
        </w:rPr>
        <w:t>-</w:t>
      </w:r>
      <w:r>
        <w:rPr>
          <w:lang w:eastAsia="ja-JP"/>
        </w:rPr>
        <w:tab/>
        <w:t>CMCC thinks its too early to discuss this.</w:t>
      </w:r>
    </w:p>
    <w:p w14:paraId="5032097A" w14:textId="77777777" w:rsidR="00001982" w:rsidRDefault="00001982" w:rsidP="006F7B97">
      <w:pPr>
        <w:pStyle w:val="Doc-text2"/>
        <w:rPr>
          <w:lang w:eastAsia="ja-JP"/>
        </w:rPr>
      </w:pPr>
    </w:p>
    <w:p w14:paraId="3405F9F0" w14:textId="6935253B" w:rsidR="00001982" w:rsidRDefault="00001982" w:rsidP="006F7B97">
      <w:pPr>
        <w:pStyle w:val="Doc-text2"/>
        <w:rPr>
          <w:lang w:eastAsia="ja-JP"/>
        </w:rPr>
      </w:pPr>
      <w:r>
        <w:rPr>
          <w:lang w:eastAsia="ja-JP"/>
        </w:rPr>
        <w:t>On P3:</w:t>
      </w:r>
    </w:p>
    <w:p w14:paraId="1ED90B9E" w14:textId="5837248F" w:rsidR="00001982" w:rsidRDefault="00001982" w:rsidP="006F7B97">
      <w:pPr>
        <w:pStyle w:val="Doc-text2"/>
        <w:rPr>
          <w:lang w:eastAsia="ja-JP"/>
        </w:rPr>
      </w:pPr>
      <w:r>
        <w:rPr>
          <w:lang w:eastAsia="ja-JP"/>
        </w:rPr>
        <w:lastRenderedPageBreak/>
        <w:t>-</w:t>
      </w:r>
      <w:r>
        <w:rPr>
          <w:lang w:eastAsia="ja-JP"/>
        </w:rPr>
        <w:tab/>
        <w:t xml:space="preserve">Ericsson thinks that for case 1b is not applicable as it is written now. CMCC and Nokia thinks we should not discuss so much on the detailed scenarios, RAN3 can do this instead since they have more time. Lenovo thinks that its too early to discuss these details. Nokia understands that this is not an exhaustive list. MediaTek thinks that we must understand which scenarios we should consider for us to understand which info we should collect. ZTE thinks that not all scenarios are as important. </w:t>
      </w:r>
    </w:p>
    <w:p w14:paraId="373B97A6" w14:textId="09F59822" w:rsidR="00A748DA" w:rsidRDefault="00A748DA" w:rsidP="006F7B97">
      <w:pPr>
        <w:pStyle w:val="Doc-text2"/>
        <w:rPr>
          <w:lang w:eastAsia="ja-JP"/>
        </w:rPr>
      </w:pPr>
      <w:r>
        <w:rPr>
          <w:lang w:eastAsia="ja-JP"/>
        </w:rPr>
        <w:t>On P7:</w:t>
      </w:r>
    </w:p>
    <w:p w14:paraId="1F590A1D" w14:textId="55B173A3" w:rsidR="00A748DA" w:rsidRDefault="00A748DA" w:rsidP="006F7B97">
      <w:pPr>
        <w:pStyle w:val="Doc-text2"/>
        <w:rPr>
          <w:lang w:eastAsia="ja-JP"/>
        </w:rPr>
      </w:pPr>
      <w:r>
        <w:rPr>
          <w:lang w:eastAsia="ja-JP"/>
        </w:rPr>
        <w:t>-</w:t>
      </w:r>
      <w:r>
        <w:rPr>
          <w:lang w:eastAsia="ja-JP"/>
        </w:rPr>
        <w:tab/>
        <w:t>Nokia wants to prioritize MCG LTM. Ericsson agrees.</w:t>
      </w:r>
    </w:p>
    <w:p w14:paraId="3552E09B" w14:textId="77777777" w:rsidR="006F7B97" w:rsidRDefault="006F7B97" w:rsidP="006F7B97">
      <w:pPr>
        <w:pStyle w:val="Doc-text2"/>
        <w:rPr>
          <w:lang w:eastAsia="ja-JP"/>
        </w:rPr>
      </w:pPr>
    </w:p>
    <w:p w14:paraId="576B3B15" w14:textId="77777777" w:rsidR="006F7B97" w:rsidRDefault="006F7B97" w:rsidP="006F7B97">
      <w:pPr>
        <w:pStyle w:val="Agreement"/>
        <w:rPr>
          <w:lang w:eastAsia="ja-JP"/>
        </w:rPr>
      </w:pPr>
      <w:r>
        <w:rPr>
          <w:lang w:eastAsia="ja-JP"/>
        </w:rPr>
        <w:t>For LTM MRO, RAN2 considers the following three connection failure cases:</w:t>
      </w:r>
    </w:p>
    <w:p w14:paraId="47C67823" w14:textId="77777777" w:rsidR="006F7B97" w:rsidRDefault="006F7B97" w:rsidP="006F7B97">
      <w:pPr>
        <w:pStyle w:val="Agreement"/>
        <w:numPr>
          <w:ilvl w:val="0"/>
          <w:numId w:val="0"/>
        </w:numPr>
        <w:ind w:left="1619"/>
        <w:rPr>
          <w:lang w:eastAsia="ja-JP"/>
        </w:rPr>
      </w:pPr>
      <w:r>
        <w:rPr>
          <w:lang w:eastAsia="ja-JP"/>
        </w:rPr>
        <w:t>-</w:t>
      </w:r>
      <w:r>
        <w:rPr>
          <w:lang w:eastAsia="ja-JP"/>
        </w:rPr>
        <w:tab/>
        <w:t>Too late LTM</w:t>
      </w:r>
    </w:p>
    <w:p w14:paraId="23FBA996" w14:textId="77777777" w:rsidR="006F7B97" w:rsidRDefault="006F7B97" w:rsidP="006F7B97">
      <w:pPr>
        <w:pStyle w:val="Agreement"/>
        <w:numPr>
          <w:ilvl w:val="0"/>
          <w:numId w:val="0"/>
        </w:numPr>
        <w:ind w:left="1619"/>
        <w:rPr>
          <w:lang w:eastAsia="ja-JP"/>
        </w:rPr>
      </w:pPr>
      <w:r>
        <w:rPr>
          <w:lang w:eastAsia="ja-JP"/>
        </w:rPr>
        <w:t>-</w:t>
      </w:r>
      <w:r>
        <w:rPr>
          <w:lang w:eastAsia="ja-JP"/>
        </w:rPr>
        <w:tab/>
        <w:t>Too early LTM</w:t>
      </w:r>
    </w:p>
    <w:p w14:paraId="08A5B54A" w14:textId="77777777" w:rsidR="006F7B97" w:rsidRDefault="006F7B97" w:rsidP="006F7B97">
      <w:pPr>
        <w:pStyle w:val="Agreement"/>
        <w:numPr>
          <w:ilvl w:val="0"/>
          <w:numId w:val="0"/>
        </w:numPr>
        <w:ind w:left="1619"/>
        <w:rPr>
          <w:lang w:eastAsia="ja-JP"/>
        </w:rPr>
      </w:pPr>
      <w:r>
        <w:rPr>
          <w:lang w:eastAsia="ja-JP"/>
        </w:rPr>
        <w:t>-</w:t>
      </w:r>
      <w:r>
        <w:rPr>
          <w:lang w:eastAsia="ja-JP"/>
        </w:rPr>
        <w:tab/>
        <w:t>LTM to wrong cell</w:t>
      </w:r>
    </w:p>
    <w:p w14:paraId="0901C1C1" w14:textId="131658CD" w:rsidR="00001982" w:rsidRDefault="00001982" w:rsidP="00001982">
      <w:pPr>
        <w:pStyle w:val="Agreement"/>
        <w:rPr>
          <w:lang w:eastAsia="ja-JP"/>
        </w:rPr>
      </w:pPr>
      <w:r>
        <w:rPr>
          <w:lang w:eastAsia="ja-JP"/>
        </w:rPr>
        <w:t>For too late LTM, the following sub-cases are considered but we may down prioritize later (not limiting):</w:t>
      </w:r>
    </w:p>
    <w:p w14:paraId="2372B70C" w14:textId="77777777" w:rsidR="00001982" w:rsidRDefault="00001982" w:rsidP="00001982">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2E5081A" w14:textId="111CED4F" w:rsidR="00001982" w:rsidRDefault="00001982" w:rsidP="00001982">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27747E86" w14:textId="77777777" w:rsidR="00001982" w:rsidRDefault="00001982" w:rsidP="00001982">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6212593B" w14:textId="076319C1" w:rsidR="00001982" w:rsidRDefault="00001982" w:rsidP="00001982">
      <w:pPr>
        <w:pStyle w:val="Agreement"/>
        <w:rPr>
          <w:lang w:eastAsia="ja-JP"/>
        </w:rPr>
      </w:pPr>
      <w:r>
        <w:rPr>
          <w:lang w:eastAsia="ja-JP"/>
        </w:rPr>
        <w:t>For too early LTM, the following sub-cases are considered but we may down prioritize later (not limiting):</w:t>
      </w:r>
    </w:p>
    <w:p w14:paraId="74F61FBF" w14:textId="77777777" w:rsidR="00001982" w:rsidRDefault="00001982" w:rsidP="00001982">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212CD122" w14:textId="77777777" w:rsidR="00001982" w:rsidRDefault="00001982" w:rsidP="00001982">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281512FE" w14:textId="4F5FCACF" w:rsidR="00001982" w:rsidRDefault="00001982" w:rsidP="00001982">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2385E06B" w14:textId="10D1B6B2" w:rsidR="00001982" w:rsidRDefault="007C16E1" w:rsidP="00001982">
      <w:pPr>
        <w:pStyle w:val="Agreement"/>
        <w:rPr>
          <w:lang w:eastAsia="ja-JP"/>
        </w:rPr>
      </w:pPr>
      <w:r>
        <w:rPr>
          <w:lang w:eastAsia="ja-JP"/>
        </w:rPr>
        <w:t>LTM to wrong cell</w:t>
      </w:r>
      <w:r w:rsidR="00001982">
        <w:rPr>
          <w:lang w:eastAsia="ja-JP"/>
        </w:rPr>
        <w:t>, the following sub-cases are considered but we may down prioritize later (not limiting):</w:t>
      </w:r>
    </w:p>
    <w:p w14:paraId="61FF311A" w14:textId="77777777" w:rsidR="00001982" w:rsidRDefault="00001982" w:rsidP="00001982">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160B902F" w14:textId="77777777" w:rsidR="00001982" w:rsidRDefault="00001982" w:rsidP="00001982">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54A71777" w14:textId="77777777" w:rsidR="00001982" w:rsidRDefault="00001982" w:rsidP="00001982">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0B54A0EB" w14:textId="2C08E4FF" w:rsidR="007C16E1" w:rsidRDefault="007C16E1" w:rsidP="007C16E1">
      <w:pPr>
        <w:pStyle w:val="Agreement"/>
        <w:rPr>
          <w:lang w:eastAsia="ja-JP"/>
        </w:rPr>
      </w:pPr>
      <w:r>
        <w:rPr>
          <w:lang w:eastAsia="ja-JP"/>
        </w:rPr>
        <w:t xml:space="preserve">RAN2 considers SHR, RA report and </w:t>
      </w:r>
      <w:r w:rsidR="00A748DA">
        <w:rPr>
          <w:lang w:eastAsia="ja-JP"/>
        </w:rPr>
        <w:t>RLF</w:t>
      </w:r>
      <w:r>
        <w:rPr>
          <w:lang w:eastAsia="ja-JP"/>
        </w:rPr>
        <w:t xml:space="preserve"> for MCG LTM SON.</w:t>
      </w:r>
    </w:p>
    <w:p w14:paraId="0BF07A06" w14:textId="3241C855" w:rsidR="00001982" w:rsidRDefault="00A748DA" w:rsidP="00A748DA">
      <w:pPr>
        <w:pStyle w:val="Agreement"/>
        <w:rPr>
          <w:lang w:eastAsia="ja-JP"/>
        </w:rPr>
      </w:pPr>
      <w:r>
        <w:rPr>
          <w:lang w:eastAsia="ja-JP"/>
        </w:rPr>
        <w:t>RAN2 will start work on MCG LTM.</w:t>
      </w:r>
    </w:p>
    <w:p w14:paraId="540F7547" w14:textId="77777777" w:rsidR="00AB4F52" w:rsidRPr="00F261EA" w:rsidRDefault="00AB4F52" w:rsidP="00A731D9">
      <w:pPr>
        <w:pStyle w:val="Doc-title"/>
      </w:pPr>
    </w:p>
    <w:p w14:paraId="1BE3BBD1" w14:textId="77777777" w:rsidR="00D0567D" w:rsidRPr="00F261EA" w:rsidRDefault="00D0567D" w:rsidP="00D0567D">
      <w:pPr>
        <w:pStyle w:val="MiniHeading"/>
        <w:rPr>
          <w:lang w:eastAsia="ja-JP"/>
        </w:rPr>
      </w:pPr>
      <w:r w:rsidRPr="00F261EA">
        <w:rPr>
          <w:lang w:eastAsia="ja-JP"/>
        </w:rPr>
        <w:t>CHO with candidate SCGs</w:t>
      </w:r>
    </w:p>
    <w:p w14:paraId="6FE0BDF1" w14:textId="77777777" w:rsidR="00D0567D" w:rsidRPr="00F261EA" w:rsidRDefault="00D0567D" w:rsidP="00D0567D">
      <w:pPr>
        <w:pStyle w:val="Doc-text2"/>
      </w:pPr>
    </w:p>
    <w:p w14:paraId="4C4EF08A" w14:textId="77777777" w:rsidR="00A24CED" w:rsidRDefault="00000000" w:rsidP="00A24CED">
      <w:pPr>
        <w:pStyle w:val="Doc-title"/>
        <w:rPr>
          <w:lang w:eastAsia="ja-JP"/>
        </w:rPr>
      </w:pPr>
      <w:hyperlink r:id="rId259" w:history="1">
        <w:r w:rsidR="00A24CED" w:rsidRPr="00F261EA">
          <w:rPr>
            <w:rStyle w:val="Hyperlink"/>
            <w:lang w:eastAsia="ja-JP"/>
          </w:rPr>
          <w:t>R2-2403199</w:t>
        </w:r>
      </w:hyperlink>
      <w:r w:rsidR="00A24CED" w:rsidRPr="00F261EA">
        <w:rPr>
          <w:lang w:eastAsia="ja-JP"/>
        </w:rPr>
        <w:tab/>
        <w:t>MRO for CHO with candidate SCGs</w:t>
      </w:r>
      <w:r w:rsidR="00A24CED" w:rsidRPr="00F261EA">
        <w:rPr>
          <w:lang w:eastAsia="ja-JP"/>
        </w:rPr>
        <w:tab/>
        <w:t>Nokia</w:t>
      </w:r>
      <w:r w:rsidR="00A24CED" w:rsidRPr="00F261EA">
        <w:rPr>
          <w:lang w:eastAsia="ja-JP"/>
        </w:rPr>
        <w:tab/>
        <w:t>discussion</w:t>
      </w:r>
      <w:r w:rsidR="00A24CED" w:rsidRPr="00F261EA">
        <w:rPr>
          <w:lang w:eastAsia="ja-JP"/>
        </w:rPr>
        <w:tab/>
        <w:t>Rel-19</w:t>
      </w:r>
      <w:r w:rsidR="00A24CED" w:rsidRPr="00F261EA">
        <w:rPr>
          <w:lang w:eastAsia="ja-JP"/>
        </w:rPr>
        <w:tab/>
        <w:t>NR_ENDC_SON_MDT_Ph4-Core</w:t>
      </w:r>
    </w:p>
    <w:p w14:paraId="4DBE59F5" w14:textId="77777777" w:rsidR="00A748DA" w:rsidRDefault="00A748DA" w:rsidP="00A748DA">
      <w:pPr>
        <w:pStyle w:val="Doc-text2"/>
        <w:rPr>
          <w:lang w:eastAsia="ja-JP"/>
        </w:rPr>
      </w:pPr>
      <w:r>
        <w:rPr>
          <w:lang w:eastAsia="ja-JP"/>
        </w:rPr>
        <w:t>Proposal 1: RAN2 to study near failure scenarios for CHO with candidate SCGs when both conditions are fulfilled but with a significant gap in timing between them.</w:t>
      </w:r>
    </w:p>
    <w:p w14:paraId="1A8DE8B1" w14:textId="77777777" w:rsidR="00A748DA" w:rsidRDefault="00A748DA" w:rsidP="00A748DA">
      <w:pPr>
        <w:pStyle w:val="Doc-text2"/>
        <w:rPr>
          <w:lang w:eastAsia="ja-JP"/>
        </w:rPr>
      </w:pPr>
      <w:r>
        <w:rPr>
          <w:lang w:eastAsia="ja-JP"/>
        </w:rPr>
        <w:t>Proposal 2: RAN2 to enhance SHR and SPR with new triggers and content that allows the network to identify the execution condition that delayed the handover.</w:t>
      </w:r>
    </w:p>
    <w:p w14:paraId="017C4E2B" w14:textId="51249C3A" w:rsidR="00A748DA" w:rsidRDefault="00A748DA" w:rsidP="00A748DA">
      <w:pPr>
        <w:pStyle w:val="Doc-text2"/>
        <w:rPr>
          <w:lang w:eastAsia="ja-JP"/>
        </w:rPr>
      </w:pPr>
      <w:r>
        <w:rPr>
          <w:lang w:eastAsia="ja-JP"/>
        </w:rPr>
        <w:t>Proposal 3: Studying scenarios where the UE is additionally configured with CHO-only configuration should be down-prioritized and studied only if time allows.</w:t>
      </w:r>
    </w:p>
    <w:p w14:paraId="44DF6086" w14:textId="77777777" w:rsidR="00A748DA" w:rsidRDefault="00A748DA" w:rsidP="00A748DA">
      <w:pPr>
        <w:pStyle w:val="Doc-text2"/>
        <w:rPr>
          <w:lang w:eastAsia="ja-JP"/>
        </w:rPr>
      </w:pPr>
    </w:p>
    <w:p w14:paraId="77824C6A" w14:textId="0BEFD0C8" w:rsidR="00A748DA" w:rsidRDefault="00A748DA" w:rsidP="00A748DA">
      <w:pPr>
        <w:pStyle w:val="Doc-text2"/>
        <w:rPr>
          <w:lang w:eastAsia="ja-JP"/>
        </w:rPr>
      </w:pPr>
      <w:r>
        <w:rPr>
          <w:lang w:eastAsia="ja-JP"/>
        </w:rPr>
        <w:t>On P1:</w:t>
      </w:r>
    </w:p>
    <w:p w14:paraId="6A9FE9D6" w14:textId="47F3814B" w:rsidR="00A748DA" w:rsidRDefault="00A748DA" w:rsidP="00A748DA">
      <w:pPr>
        <w:pStyle w:val="Doc-text2"/>
        <w:rPr>
          <w:lang w:eastAsia="ja-JP"/>
        </w:rPr>
      </w:pPr>
      <w:r>
        <w:rPr>
          <w:lang w:eastAsia="ja-JP"/>
        </w:rPr>
        <w:lastRenderedPageBreak/>
        <w:t>-</w:t>
      </w:r>
      <w:r>
        <w:rPr>
          <w:lang w:eastAsia="ja-JP"/>
        </w:rPr>
        <w:tab/>
        <w:t>Samsung thinks we should consider not only “near” failure but also failures.</w:t>
      </w:r>
    </w:p>
    <w:p w14:paraId="509E8772" w14:textId="77777777" w:rsidR="00A748DA" w:rsidRDefault="00A748DA" w:rsidP="00A748DA">
      <w:pPr>
        <w:pStyle w:val="Doc-text2"/>
        <w:rPr>
          <w:lang w:eastAsia="ja-JP"/>
        </w:rPr>
      </w:pPr>
    </w:p>
    <w:p w14:paraId="786D806F" w14:textId="77777777" w:rsidR="00A748DA" w:rsidRDefault="00A748DA" w:rsidP="00A748DA">
      <w:pPr>
        <w:pStyle w:val="Doc-text2"/>
        <w:rPr>
          <w:lang w:eastAsia="ja-JP"/>
        </w:rPr>
      </w:pPr>
    </w:p>
    <w:p w14:paraId="5327545C" w14:textId="6BF53A48" w:rsidR="00A748DA" w:rsidRDefault="00A748DA" w:rsidP="00A748DA">
      <w:pPr>
        <w:pStyle w:val="Agreement"/>
        <w:rPr>
          <w:lang w:eastAsia="ja-JP"/>
        </w:rPr>
      </w:pPr>
      <w:r>
        <w:rPr>
          <w:lang w:eastAsia="ja-JP"/>
        </w:rPr>
        <w:t>RAN2 to study failure and near failure scenarios for CHO with candidate SCGs.</w:t>
      </w:r>
    </w:p>
    <w:p w14:paraId="3EB57A73" w14:textId="77777777" w:rsidR="00A748DA" w:rsidRPr="00A748DA" w:rsidRDefault="00A748DA" w:rsidP="00A748DA">
      <w:pPr>
        <w:pStyle w:val="Doc-text2"/>
        <w:rPr>
          <w:lang w:eastAsia="ja-JP"/>
        </w:rPr>
      </w:pPr>
    </w:p>
    <w:p w14:paraId="0B42C324" w14:textId="77777777" w:rsidR="00D0567D" w:rsidRPr="00F261EA" w:rsidRDefault="00D0567D" w:rsidP="00D0567D">
      <w:pPr>
        <w:pStyle w:val="Doc-text2"/>
        <w:ind w:left="0" w:firstLine="0"/>
      </w:pPr>
    </w:p>
    <w:p w14:paraId="1672B599" w14:textId="77777777" w:rsidR="00D0567D" w:rsidRPr="00F261EA" w:rsidRDefault="00D0567D" w:rsidP="00D0567D">
      <w:pPr>
        <w:pStyle w:val="MiniHeading"/>
      </w:pPr>
      <w:r w:rsidRPr="00F261EA">
        <w:t>Subsequent CPAC</w:t>
      </w:r>
    </w:p>
    <w:p w14:paraId="254AB311" w14:textId="4C7C3524" w:rsidR="00A731D9" w:rsidRPr="00F261EA" w:rsidRDefault="00000000" w:rsidP="00A731D9">
      <w:pPr>
        <w:pStyle w:val="Doc-title"/>
        <w:rPr>
          <w:lang w:eastAsia="ja-JP"/>
        </w:rPr>
      </w:pPr>
      <w:hyperlink r:id="rId260" w:history="1">
        <w:r w:rsidR="00A731D9" w:rsidRPr="00F261EA">
          <w:rPr>
            <w:rStyle w:val="Hyperlink"/>
            <w:lang w:eastAsia="ja-JP"/>
          </w:rPr>
          <w:t>R2-2402551</w:t>
        </w:r>
      </w:hyperlink>
      <w:r w:rsidR="00A731D9" w:rsidRPr="00F261EA">
        <w:rPr>
          <w:lang w:eastAsia="ja-JP"/>
        </w:rPr>
        <w:tab/>
        <w:t>Discussion on MRO enhancements for R18 mobility features</w:t>
      </w:r>
      <w:r w:rsidR="00A731D9" w:rsidRPr="00F261EA">
        <w:rPr>
          <w:lang w:eastAsia="ja-JP"/>
        </w:rPr>
        <w:tab/>
        <w:t>CMCC</w:t>
      </w:r>
      <w:r w:rsidR="00A731D9" w:rsidRPr="00F261EA">
        <w:rPr>
          <w:lang w:eastAsia="ja-JP"/>
        </w:rPr>
        <w:tab/>
        <w:t>discussion</w:t>
      </w:r>
      <w:r w:rsidR="00A731D9" w:rsidRPr="00F261EA">
        <w:rPr>
          <w:lang w:eastAsia="ja-JP"/>
        </w:rPr>
        <w:tab/>
        <w:t>Rel-19</w:t>
      </w:r>
      <w:r w:rsidR="00A731D9" w:rsidRPr="00F261EA">
        <w:rPr>
          <w:lang w:eastAsia="ja-JP"/>
        </w:rPr>
        <w:tab/>
        <w:t>NR_ENDC_SON_MDT_Ph4-Core</w:t>
      </w:r>
    </w:p>
    <w:p w14:paraId="206F0920" w14:textId="5A5DFD62" w:rsidR="00BE7025" w:rsidRDefault="00BE7025" w:rsidP="00BE7025">
      <w:pPr>
        <w:pStyle w:val="Doc-text2"/>
        <w:rPr>
          <w:lang w:eastAsia="ja-JP"/>
        </w:rPr>
      </w:pPr>
      <w:r w:rsidRPr="00F261EA">
        <w:rPr>
          <w:lang w:eastAsia="ja-JP"/>
        </w:rPr>
        <w:t>Focus on P8</w:t>
      </w:r>
    </w:p>
    <w:p w14:paraId="0E4F44FD" w14:textId="6EFC4796" w:rsidR="00C03080" w:rsidRDefault="00C03080" w:rsidP="00BE7025">
      <w:pPr>
        <w:pStyle w:val="Doc-text2"/>
        <w:rPr>
          <w:lang w:eastAsia="ja-JP"/>
        </w:rPr>
      </w:pPr>
      <w:r w:rsidRPr="00C03080">
        <w:rPr>
          <w:lang w:eastAsia="ja-JP"/>
        </w:rPr>
        <w:t>Proposal 8: Include the subsequent CPAC related information in SON reports, e.g. target PSCell ID (list), the time UE stays in the target PSCell, SK-counter related information.</w:t>
      </w:r>
    </w:p>
    <w:p w14:paraId="1915AA72" w14:textId="77777777" w:rsidR="00C03080" w:rsidRDefault="00C03080" w:rsidP="00BE7025">
      <w:pPr>
        <w:pStyle w:val="Doc-text2"/>
        <w:rPr>
          <w:lang w:eastAsia="ja-JP"/>
        </w:rPr>
      </w:pPr>
    </w:p>
    <w:p w14:paraId="45BC1EDA" w14:textId="38B0FFE4" w:rsidR="00C03080" w:rsidRDefault="00C03080" w:rsidP="00BE7025">
      <w:pPr>
        <w:pStyle w:val="Doc-text2"/>
        <w:rPr>
          <w:lang w:eastAsia="ja-JP"/>
        </w:rPr>
      </w:pPr>
      <w:r>
        <w:rPr>
          <w:lang w:eastAsia="ja-JP"/>
        </w:rPr>
        <w:t>On P8:</w:t>
      </w:r>
    </w:p>
    <w:p w14:paraId="653C463B" w14:textId="37F2B9DD" w:rsidR="00C03080" w:rsidRDefault="00C03080" w:rsidP="00BE7025">
      <w:pPr>
        <w:pStyle w:val="Doc-text2"/>
        <w:rPr>
          <w:lang w:eastAsia="ja-JP"/>
        </w:rPr>
      </w:pPr>
      <w:r>
        <w:rPr>
          <w:lang w:eastAsia="ja-JP"/>
        </w:rPr>
        <w:t>-</w:t>
      </w:r>
      <w:r>
        <w:rPr>
          <w:lang w:eastAsia="ja-JP"/>
        </w:rPr>
        <w:tab/>
        <w:t>Some companies want to discuss scenarios first.</w:t>
      </w:r>
    </w:p>
    <w:p w14:paraId="42685BD8" w14:textId="77777777" w:rsidR="00C03080" w:rsidRDefault="00C03080" w:rsidP="00BE7025">
      <w:pPr>
        <w:pStyle w:val="Doc-text2"/>
        <w:rPr>
          <w:lang w:eastAsia="ja-JP"/>
        </w:rPr>
      </w:pPr>
    </w:p>
    <w:p w14:paraId="1C4D1FBD" w14:textId="77777777" w:rsidR="00BE7025" w:rsidRDefault="00BE7025" w:rsidP="00BE7025">
      <w:pPr>
        <w:pStyle w:val="Doc-title"/>
      </w:pPr>
    </w:p>
    <w:p w14:paraId="55C75187" w14:textId="77777777" w:rsidR="00BE7025" w:rsidRDefault="00000000" w:rsidP="00BE7025">
      <w:pPr>
        <w:pStyle w:val="Doc-title"/>
        <w:rPr>
          <w:lang w:eastAsia="ja-JP"/>
        </w:rPr>
      </w:pPr>
      <w:hyperlink r:id="rId261" w:history="1">
        <w:r w:rsidR="00BE7025" w:rsidRPr="00F5317D">
          <w:rPr>
            <w:rStyle w:val="Hyperlink"/>
            <w:lang w:eastAsia="ja-JP"/>
          </w:rPr>
          <w:t>R2-2402588</w:t>
        </w:r>
      </w:hyperlink>
      <w:r w:rsidR="00BE7025">
        <w:rPr>
          <w:lang w:eastAsia="ja-JP"/>
        </w:rPr>
        <w:tab/>
        <w:t>Discussion on random access report for LTM</w:t>
      </w:r>
      <w:r w:rsidR="00BE7025">
        <w:rPr>
          <w:lang w:eastAsia="ja-JP"/>
        </w:rPr>
        <w:tab/>
        <w:t>ASUSTeK</w:t>
      </w:r>
      <w:r w:rsidR="00BE7025">
        <w:rPr>
          <w:lang w:eastAsia="ja-JP"/>
        </w:rPr>
        <w:tab/>
        <w:t>discussion</w:t>
      </w:r>
      <w:r w:rsidR="00BE7025">
        <w:rPr>
          <w:lang w:eastAsia="ja-JP"/>
        </w:rPr>
        <w:tab/>
        <w:t>Rel-19</w:t>
      </w:r>
      <w:r w:rsidR="00BE7025">
        <w:rPr>
          <w:lang w:eastAsia="ja-JP"/>
        </w:rPr>
        <w:tab/>
        <w:t>NR_ENDC_SON_MDT_Ph4-Core</w:t>
      </w:r>
    </w:p>
    <w:p w14:paraId="419F34F3" w14:textId="2C0CB046" w:rsidR="00A731D9" w:rsidRDefault="00000000" w:rsidP="00A731D9">
      <w:pPr>
        <w:pStyle w:val="Doc-title"/>
        <w:rPr>
          <w:lang w:eastAsia="ja-JP"/>
        </w:rPr>
      </w:pPr>
      <w:hyperlink r:id="rId262" w:history="1">
        <w:r w:rsidR="00A731D9" w:rsidRPr="00F5317D">
          <w:rPr>
            <w:rStyle w:val="Hyperlink"/>
            <w:lang w:eastAsia="ja-JP"/>
          </w:rPr>
          <w:t>R2-2402564</w:t>
        </w:r>
      </w:hyperlink>
      <w:r w:rsidR="00A731D9">
        <w:rPr>
          <w:lang w:eastAsia="ja-JP"/>
        </w:rPr>
        <w:tab/>
        <w:t>MRO for Rel-18 mobility features</w:t>
      </w:r>
      <w:r w:rsidR="00A731D9">
        <w:rPr>
          <w:lang w:eastAsia="ja-JP"/>
        </w:rPr>
        <w:tab/>
        <w:t>vivo</w:t>
      </w:r>
      <w:r w:rsidR="00A731D9">
        <w:rPr>
          <w:lang w:eastAsia="ja-JP"/>
        </w:rPr>
        <w:tab/>
        <w:t>discussion</w:t>
      </w:r>
      <w:r w:rsidR="00A731D9">
        <w:rPr>
          <w:lang w:eastAsia="ja-JP"/>
        </w:rPr>
        <w:tab/>
        <w:t>Rel-19</w:t>
      </w:r>
      <w:r w:rsidR="00A731D9">
        <w:rPr>
          <w:lang w:eastAsia="ja-JP"/>
        </w:rPr>
        <w:tab/>
        <w:t>NR_ENDC_SON_MDT_Ph4-Core</w:t>
      </w:r>
    </w:p>
    <w:p w14:paraId="43052E84" w14:textId="40A3527E" w:rsidR="00A731D9" w:rsidRDefault="00000000" w:rsidP="00A731D9">
      <w:pPr>
        <w:pStyle w:val="Doc-title"/>
        <w:rPr>
          <w:lang w:eastAsia="ja-JP"/>
        </w:rPr>
      </w:pPr>
      <w:hyperlink r:id="rId263" w:history="1">
        <w:r w:rsidR="00A731D9" w:rsidRPr="00F5317D">
          <w:rPr>
            <w:rStyle w:val="Hyperlink"/>
            <w:lang w:eastAsia="ja-JP"/>
          </w:rPr>
          <w:t>R2-2402654</w:t>
        </w:r>
      </w:hyperlink>
      <w:r w:rsidR="00A731D9">
        <w:rPr>
          <w:lang w:eastAsia="ja-JP"/>
        </w:rPr>
        <w:tab/>
        <w:t>Discussion on MRO Enhancements for Mobility</w:t>
      </w:r>
      <w:r w:rsidR="00A731D9">
        <w:rPr>
          <w:lang w:eastAsia="ja-JP"/>
        </w:rPr>
        <w:tab/>
        <w:t>CATT</w:t>
      </w:r>
      <w:r w:rsidR="00A731D9">
        <w:rPr>
          <w:lang w:eastAsia="ja-JP"/>
        </w:rPr>
        <w:tab/>
        <w:t>discussion</w:t>
      </w:r>
      <w:r w:rsidR="00A731D9">
        <w:rPr>
          <w:lang w:eastAsia="ja-JP"/>
        </w:rPr>
        <w:tab/>
        <w:t>Rel-19</w:t>
      </w:r>
      <w:r w:rsidR="00A731D9">
        <w:rPr>
          <w:lang w:eastAsia="ja-JP"/>
        </w:rPr>
        <w:tab/>
        <w:t>NR_ENDC_SON_MDT_Ph4-Core</w:t>
      </w:r>
    </w:p>
    <w:p w14:paraId="0FCAF140" w14:textId="1D5FD577" w:rsidR="00A731D9" w:rsidRDefault="00000000" w:rsidP="00A731D9">
      <w:pPr>
        <w:pStyle w:val="Doc-title"/>
        <w:rPr>
          <w:lang w:eastAsia="ja-JP"/>
        </w:rPr>
      </w:pPr>
      <w:hyperlink r:id="rId264" w:history="1">
        <w:r w:rsidR="00A731D9" w:rsidRPr="00F5317D">
          <w:rPr>
            <w:rStyle w:val="Hyperlink"/>
            <w:lang w:eastAsia="ja-JP"/>
          </w:rPr>
          <w:t>R2-2402735</w:t>
        </w:r>
      </w:hyperlink>
      <w:r w:rsidR="00A731D9">
        <w:rPr>
          <w:lang w:eastAsia="ja-JP"/>
        </w:rPr>
        <w:tab/>
        <w:t>Discussion on MRO for LTM</w:t>
      </w:r>
      <w:r w:rsidR="00A731D9">
        <w:rPr>
          <w:lang w:eastAsia="ja-JP"/>
        </w:rPr>
        <w:tab/>
        <w:t>Lenovo</w:t>
      </w:r>
      <w:r w:rsidR="00A731D9">
        <w:rPr>
          <w:lang w:eastAsia="ja-JP"/>
        </w:rPr>
        <w:tab/>
        <w:t>discussion</w:t>
      </w:r>
      <w:r w:rsidR="00A731D9">
        <w:rPr>
          <w:lang w:eastAsia="ja-JP"/>
        </w:rPr>
        <w:tab/>
        <w:t>Rel-19</w:t>
      </w:r>
    </w:p>
    <w:p w14:paraId="4E0863A2" w14:textId="569B3F5B" w:rsidR="00A731D9" w:rsidRDefault="00000000" w:rsidP="00A731D9">
      <w:pPr>
        <w:pStyle w:val="Doc-title"/>
        <w:rPr>
          <w:lang w:eastAsia="ja-JP"/>
        </w:rPr>
      </w:pPr>
      <w:hyperlink r:id="rId265" w:history="1">
        <w:r w:rsidR="00A731D9" w:rsidRPr="00F5317D">
          <w:rPr>
            <w:rStyle w:val="Hyperlink"/>
            <w:lang w:eastAsia="ja-JP"/>
          </w:rPr>
          <w:t>R2-2402736</w:t>
        </w:r>
      </w:hyperlink>
      <w:r w:rsidR="00A731D9">
        <w:rPr>
          <w:lang w:eastAsia="ja-JP"/>
        </w:rPr>
        <w:tab/>
        <w:t>Discussion on MRO for CHO with candidate SCGs</w:t>
      </w:r>
      <w:r w:rsidR="00A731D9">
        <w:rPr>
          <w:lang w:eastAsia="ja-JP"/>
        </w:rPr>
        <w:tab/>
        <w:t>Lenovo</w:t>
      </w:r>
      <w:r w:rsidR="00A731D9">
        <w:rPr>
          <w:lang w:eastAsia="ja-JP"/>
        </w:rPr>
        <w:tab/>
        <w:t>discussion</w:t>
      </w:r>
      <w:r w:rsidR="00A731D9">
        <w:rPr>
          <w:lang w:eastAsia="ja-JP"/>
        </w:rPr>
        <w:tab/>
        <w:t>Rel-19</w:t>
      </w:r>
    </w:p>
    <w:p w14:paraId="70FD6D69" w14:textId="06E4513A" w:rsidR="00A731D9" w:rsidRDefault="00000000" w:rsidP="00A731D9">
      <w:pPr>
        <w:pStyle w:val="Doc-title"/>
        <w:rPr>
          <w:lang w:eastAsia="ja-JP"/>
        </w:rPr>
      </w:pPr>
      <w:hyperlink r:id="rId266" w:history="1">
        <w:r w:rsidR="00A731D9" w:rsidRPr="00F5317D">
          <w:rPr>
            <w:rStyle w:val="Hyperlink"/>
            <w:lang w:eastAsia="ja-JP"/>
          </w:rPr>
          <w:t>R2-2402965</w:t>
        </w:r>
      </w:hyperlink>
      <w:r w:rsidR="00A731D9">
        <w:rPr>
          <w:lang w:eastAsia="ja-JP"/>
        </w:rPr>
        <w:tab/>
        <w:t>Discussion on MRO enhancements for Rel-18 mobility features</w:t>
      </w:r>
      <w:r w:rsidR="00A731D9">
        <w:rPr>
          <w:lang w:eastAsia="ja-JP"/>
        </w:rPr>
        <w:tab/>
        <w:t>NEC</w:t>
      </w:r>
      <w:r w:rsidR="00A731D9">
        <w:rPr>
          <w:lang w:eastAsia="ja-JP"/>
        </w:rPr>
        <w:tab/>
        <w:t>discussion</w:t>
      </w:r>
      <w:r w:rsidR="00A731D9">
        <w:rPr>
          <w:lang w:eastAsia="ja-JP"/>
        </w:rPr>
        <w:tab/>
        <w:t>Rel-19</w:t>
      </w:r>
      <w:r w:rsidR="00A731D9">
        <w:rPr>
          <w:lang w:eastAsia="ja-JP"/>
        </w:rPr>
        <w:tab/>
        <w:t>NR_ENDC_SON_MDT_Ph4-Core</w:t>
      </w:r>
    </w:p>
    <w:p w14:paraId="5BD1E9E8" w14:textId="72560D58" w:rsidR="00A731D9" w:rsidRDefault="00000000" w:rsidP="00A731D9">
      <w:pPr>
        <w:pStyle w:val="Doc-title"/>
        <w:rPr>
          <w:lang w:eastAsia="ja-JP"/>
        </w:rPr>
      </w:pPr>
      <w:hyperlink r:id="rId267" w:history="1">
        <w:r w:rsidR="00A731D9" w:rsidRPr="00F5317D">
          <w:rPr>
            <w:rStyle w:val="Hyperlink"/>
            <w:lang w:eastAsia="ja-JP"/>
          </w:rPr>
          <w:t>R2-2403137</w:t>
        </w:r>
      </w:hyperlink>
      <w:r w:rsidR="00A731D9">
        <w:rPr>
          <w:lang w:eastAsia="ja-JP"/>
        </w:rPr>
        <w:tab/>
        <w:t>MRO enhancement for SON and MDT</w:t>
      </w:r>
      <w:r w:rsidR="00A731D9">
        <w:rPr>
          <w:lang w:eastAsia="ja-JP"/>
        </w:rPr>
        <w:tab/>
        <w:t>Qualcomm Incorporated</w:t>
      </w:r>
      <w:r w:rsidR="00A731D9">
        <w:rPr>
          <w:lang w:eastAsia="ja-JP"/>
        </w:rPr>
        <w:tab/>
        <w:t>discussion</w:t>
      </w:r>
      <w:r w:rsidR="00A731D9">
        <w:rPr>
          <w:lang w:eastAsia="ja-JP"/>
        </w:rPr>
        <w:tab/>
        <w:t>NR_ENDC_SON_MDT_Ph4-Core</w:t>
      </w:r>
    </w:p>
    <w:p w14:paraId="0075E7C7" w14:textId="3FF3F4B6" w:rsidR="00A731D9" w:rsidRDefault="00000000" w:rsidP="00A731D9">
      <w:pPr>
        <w:pStyle w:val="Doc-title"/>
        <w:rPr>
          <w:lang w:eastAsia="ja-JP"/>
        </w:rPr>
      </w:pPr>
      <w:hyperlink r:id="rId268" w:history="1">
        <w:r w:rsidR="00A731D9" w:rsidRPr="00F5317D">
          <w:rPr>
            <w:rStyle w:val="Hyperlink"/>
            <w:lang w:eastAsia="ja-JP"/>
          </w:rPr>
          <w:t>R2-2403164</w:t>
        </w:r>
      </w:hyperlink>
      <w:r w:rsidR="00A731D9">
        <w:rPr>
          <w:lang w:eastAsia="ja-JP"/>
        </w:rPr>
        <w:tab/>
        <w:t>MRO enhancement for Rel-18 mobility</w:t>
      </w:r>
      <w:r w:rsidR="00A731D9">
        <w:rPr>
          <w:lang w:eastAsia="ja-JP"/>
        </w:rPr>
        <w:tab/>
        <w:t>Huawei, HiSilicon</w:t>
      </w:r>
      <w:r w:rsidR="00A731D9">
        <w:rPr>
          <w:lang w:eastAsia="ja-JP"/>
        </w:rPr>
        <w:tab/>
        <w:t>discussion</w:t>
      </w:r>
      <w:r w:rsidR="00A731D9">
        <w:rPr>
          <w:lang w:eastAsia="ja-JP"/>
        </w:rPr>
        <w:tab/>
        <w:t>Rel-19</w:t>
      </w:r>
      <w:r w:rsidR="00A731D9">
        <w:rPr>
          <w:lang w:eastAsia="ja-JP"/>
        </w:rPr>
        <w:tab/>
        <w:t>NR_ENDC_SON_MDT_Ph4-Core</w:t>
      </w:r>
    </w:p>
    <w:p w14:paraId="51A1F273" w14:textId="457558BD" w:rsidR="00A731D9" w:rsidRDefault="00000000" w:rsidP="00A731D9">
      <w:pPr>
        <w:pStyle w:val="Doc-title"/>
        <w:rPr>
          <w:lang w:eastAsia="ja-JP"/>
        </w:rPr>
      </w:pPr>
      <w:hyperlink r:id="rId269" w:history="1">
        <w:r w:rsidR="00A731D9" w:rsidRPr="00F5317D">
          <w:rPr>
            <w:rStyle w:val="Hyperlink"/>
            <w:lang w:eastAsia="ja-JP"/>
          </w:rPr>
          <w:t>R2-2403212</w:t>
        </w:r>
      </w:hyperlink>
      <w:r w:rsidR="00A731D9">
        <w:rPr>
          <w:lang w:eastAsia="ja-JP"/>
        </w:rPr>
        <w:tab/>
        <w:t>Discussion on MRO enhancement for Rel-18 mobility features</w:t>
      </w:r>
      <w:r w:rsidR="00A731D9">
        <w:rPr>
          <w:lang w:eastAsia="ja-JP"/>
        </w:rPr>
        <w:tab/>
        <w:t>Langbo</w:t>
      </w:r>
      <w:r w:rsidR="00A731D9">
        <w:rPr>
          <w:lang w:eastAsia="ja-JP"/>
        </w:rPr>
        <w:tab/>
        <w:t>discussion</w:t>
      </w:r>
      <w:r w:rsidR="00A731D9">
        <w:rPr>
          <w:lang w:eastAsia="ja-JP"/>
        </w:rPr>
        <w:tab/>
        <w:t>Rel-19</w:t>
      </w:r>
      <w:r w:rsidR="00A731D9">
        <w:rPr>
          <w:lang w:eastAsia="ja-JP"/>
        </w:rPr>
        <w:tab/>
        <w:t>NR_ENDC_SON_MDT_Ph4-Core</w:t>
      </w:r>
    </w:p>
    <w:p w14:paraId="224BDEB6" w14:textId="209F9872" w:rsidR="00A731D9" w:rsidRDefault="00000000" w:rsidP="00A731D9">
      <w:pPr>
        <w:pStyle w:val="Doc-title"/>
        <w:rPr>
          <w:lang w:eastAsia="ja-JP"/>
        </w:rPr>
      </w:pPr>
      <w:hyperlink r:id="rId270" w:history="1">
        <w:r w:rsidR="00A731D9" w:rsidRPr="00F5317D">
          <w:rPr>
            <w:rStyle w:val="Hyperlink"/>
            <w:lang w:eastAsia="ja-JP"/>
          </w:rPr>
          <w:t>R2-2403243</w:t>
        </w:r>
      </w:hyperlink>
      <w:r w:rsidR="00A731D9">
        <w:rPr>
          <w:lang w:eastAsia="ja-JP"/>
        </w:rPr>
        <w:tab/>
        <w:t>SON support for MRO</w:t>
      </w:r>
      <w:r w:rsidR="00A731D9">
        <w:rPr>
          <w:lang w:eastAsia="ja-JP"/>
        </w:rPr>
        <w:tab/>
        <w:t>Ericsson</w:t>
      </w:r>
      <w:r w:rsidR="00A731D9">
        <w:rPr>
          <w:lang w:eastAsia="ja-JP"/>
        </w:rPr>
        <w:tab/>
        <w:t>discussion</w:t>
      </w:r>
      <w:r w:rsidR="00A731D9">
        <w:rPr>
          <w:lang w:eastAsia="ja-JP"/>
        </w:rPr>
        <w:tab/>
        <w:t>NR_ENDC_SON_MDT_Ph4-Core</w:t>
      </w:r>
    </w:p>
    <w:p w14:paraId="7B35CEF4" w14:textId="58FEE7CE" w:rsidR="00A731D9" w:rsidRDefault="00000000" w:rsidP="00A731D9">
      <w:pPr>
        <w:pStyle w:val="Doc-title"/>
        <w:rPr>
          <w:lang w:eastAsia="ja-JP"/>
        </w:rPr>
      </w:pPr>
      <w:hyperlink r:id="rId271" w:history="1">
        <w:r w:rsidR="00A731D9" w:rsidRPr="00F5317D">
          <w:rPr>
            <w:rStyle w:val="Hyperlink"/>
            <w:lang w:eastAsia="ja-JP"/>
          </w:rPr>
          <w:t>R2-2403270</w:t>
        </w:r>
      </w:hyperlink>
      <w:r w:rsidR="00A731D9">
        <w:rPr>
          <w:lang w:eastAsia="ja-JP"/>
        </w:rPr>
        <w:tab/>
        <w:t xml:space="preserve">SON/MDT reports for LTM </w:t>
      </w:r>
      <w:r w:rsidR="00A731D9">
        <w:rPr>
          <w:lang w:eastAsia="ja-JP"/>
        </w:rPr>
        <w:tab/>
        <w:t>Kyocera</w:t>
      </w:r>
      <w:r w:rsidR="00A731D9">
        <w:rPr>
          <w:lang w:eastAsia="ja-JP"/>
        </w:rPr>
        <w:tab/>
        <w:t>discussion</w:t>
      </w:r>
    </w:p>
    <w:p w14:paraId="127EC291" w14:textId="44D7D80F" w:rsidR="00A731D9" w:rsidRDefault="00000000" w:rsidP="00A731D9">
      <w:pPr>
        <w:pStyle w:val="Doc-title"/>
        <w:rPr>
          <w:lang w:eastAsia="ja-JP"/>
        </w:rPr>
      </w:pPr>
      <w:hyperlink r:id="rId272" w:history="1">
        <w:r w:rsidR="00A731D9" w:rsidRPr="00F5317D">
          <w:rPr>
            <w:rStyle w:val="Hyperlink"/>
            <w:lang w:eastAsia="ja-JP"/>
          </w:rPr>
          <w:t>R2-2403499</w:t>
        </w:r>
      </w:hyperlink>
      <w:r w:rsidR="00A731D9">
        <w:rPr>
          <w:lang w:eastAsia="ja-JP"/>
        </w:rPr>
        <w:tab/>
        <w:t>MRO enhancements for Rel-18 mobility features</w:t>
      </w:r>
      <w:r w:rsidR="00A731D9">
        <w:rPr>
          <w:lang w:eastAsia="ja-JP"/>
        </w:rPr>
        <w:tab/>
        <w:t>Samsung</w:t>
      </w:r>
      <w:r w:rsidR="00A731D9">
        <w:rPr>
          <w:lang w:eastAsia="ja-JP"/>
        </w:rPr>
        <w:tab/>
        <w:t>discussion</w:t>
      </w:r>
    </w:p>
    <w:p w14:paraId="6AA0893D" w14:textId="04393AB6" w:rsidR="00A731D9" w:rsidRDefault="00000000" w:rsidP="00A731D9">
      <w:pPr>
        <w:pStyle w:val="Doc-title"/>
        <w:rPr>
          <w:lang w:eastAsia="ja-JP"/>
        </w:rPr>
      </w:pPr>
      <w:hyperlink r:id="rId273" w:history="1">
        <w:r w:rsidR="00A731D9" w:rsidRPr="00F5317D">
          <w:rPr>
            <w:rStyle w:val="Hyperlink"/>
            <w:lang w:eastAsia="ja-JP"/>
          </w:rPr>
          <w:t>R2-2403565</w:t>
        </w:r>
      </w:hyperlink>
      <w:r w:rsidR="00A731D9">
        <w:rPr>
          <w:lang w:eastAsia="ja-JP"/>
        </w:rPr>
        <w:tab/>
        <w:t>Discussion on MRO enhancement for mobility</w:t>
      </w:r>
      <w:r w:rsidR="00A731D9">
        <w:rPr>
          <w:lang w:eastAsia="ja-JP"/>
        </w:rPr>
        <w:tab/>
        <w:t>China Unicom</w:t>
      </w:r>
      <w:r w:rsidR="00A731D9">
        <w:rPr>
          <w:lang w:eastAsia="ja-JP"/>
        </w:rPr>
        <w:tab/>
        <w:t>discussion</w:t>
      </w:r>
      <w:r w:rsidR="00A731D9">
        <w:rPr>
          <w:lang w:eastAsia="ja-JP"/>
        </w:rPr>
        <w:tab/>
        <w:t>NR_ENDC_SON_MDT_Ph4-Core</w:t>
      </w:r>
    </w:p>
    <w:p w14:paraId="2B62E7F7" w14:textId="57200F05" w:rsidR="00A731D9" w:rsidRDefault="00000000" w:rsidP="00A731D9">
      <w:pPr>
        <w:pStyle w:val="Doc-title"/>
        <w:rPr>
          <w:lang w:eastAsia="ja-JP"/>
        </w:rPr>
      </w:pPr>
      <w:hyperlink r:id="rId274" w:history="1">
        <w:r w:rsidR="00A731D9" w:rsidRPr="00F5317D">
          <w:rPr>
            <w:rStyle w:val="Hyperlink"/>
            <w:lang w:eastAsia="ja-JP"/>
          </w:rPr>
          <w:t>R2-2403579</w:t>
        </w:r>
      </w:hyperlink>
      <w:r w:rsidR="00A731D9">
        <w:rPr>
          <w:lang w:eastAsia="ja-JP"/>
        </w:rPr>
        <w:tab/>
        <w:t>MRO enhancement for LTM</w:t>
      </w:r>
      <w:r w:rsidR="00A731D9">
        <w:rPr>
          <w:lang w:eastAsia="ja-JP"/>
        </w:rPr>
        <w:tab/>
        <w:t>SHARP Corporation</w:t>
      </w:r>
      <w:r w:rsidR="00A731D9">
        <w:rPr>
          <w:lang w:eastAsia="ja-JP"/>
        </w:rPr>
        <w:tab/>
        <w:t>discussion</w:t>
      </w:r>
    </w:p>
    <w:p w14:paraId="1AD06B1F" w14:textId="0C69A8A7" w:rsidR="00A731D9" w:rsidRDefault="00A731D9" w:rsidP="00A731D9">
      <w:pPr>
        <w:pStyle w:val="Doc-title"/>
        <w:rPr>
          <w:lang w:eastAsia="ja-JP"/>
        </w:rPr>
      </w:pPr>
    </w:p>
    <w:p w14:paraId="4C77D1CE" w14:textId="77777777" w:rsidR="00A731D9" w:rsidRPr="00A731D9" w:rsidRDefault="00A731D9" w:rsidP="00A731D9">
      <w:pPr>
        <w:pStyle w:val="Doc-text2"/>
        <w:rPr>
          <w:lang w:eastAsia="ja-JP"/>
        </w:rPr>
      </w:pPr>
    </w:p>
    <w:p w14:paraId="45E1A2D2" w14:textId="77628D3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w:t>
      </w:r>
      <w:r w:rsidR="000E0D33">
        <w:rPr>
          <w:rFonts w:eastAsia="Times New Roman"/>
          <w:lang w:eastAsia="ja-JP"/>
        </w:rPr>
        <w:t xml:space="preserve"> </w:t>
      </w:r>
      <w:r>
        <w:rPr>
          <w:rFonts w:eastAsia="Times New Roman"/>
          <w:lang w:eastAsia="ja-JP"/>
        </w:rPr>
        <w:t>MDT for Slicing</w:t>
      </w:r>
    </w:p>
    <w:p w14:paraId="7C301F9D" w14:textId="77777777" w:rsidR="00B61DDB" w:rsidRDefault="00B61DDB" w:rsidP="00B61DDB">
      <w:pPr>
        <w:pStyle w:val="Comments"/>
      </w:pPr>
      <w:r w:rsidRPr="00A21E60">
        <w:t>No contributions are expected and this AI will not be treated in RAN2#125bis</w:t>
      </w:r>
      <w:r>
        <w:t>, in wait for RAN3 progresses</w:t>
      </w:r>
    </w:p>
    <w:p w14:paraId="5D39B542" w14:textId="54E00E14"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w:t>
      </w:r>
      <w:r w:rsidR="000E0D33">
        <w:rPr>
          <w:rFonts w:eastAsia="Times New Roman"/>
          <w:lang w:eastAsia="ja-JP"/>
        </w:rPr>
        <w:t xml:space="preserve"> </w:t>
      </w:r>
      <w:r>
        <w:rPr>
          <w:rFonts w:eastAsia="Times New Roman"/>
          <w:lang w:eastAsia="ja-JP"/>
        </w:rPr>
        <w:t>MDT for NTN</w:t>
      </w:r>
    </w:p>
    <w:p w14:paraId="09EB7C1F" w14:textId="77777777" w:rsidR="00B61DDB" w:rsidRDefault="00B61DDB" w:rsidP="00B61DDB">
      <w:pPr>
        <w:pStyle w:val="Comments"/>
      </w:pPr>
      <w:r w:rsidRPr="00A21E60">
        <w:t>No contributions are expected and this AI will not be treated in RAN2#125bis</w:t>
      </w:r>
      <w:r>
        <w:t>, in wait for RAN3 progresses</w:t>
      </w:r>
    </w:p>
    <w:p w14:paraId="2A056E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.4</w:t>
      </w:r>
      <w:r>
        <w:rPr>
          <w:rFonts w:eastAsia="Times New Roman"/>
          <w:lang w:eastAsia="ja-JP"/>
        </w:rPr>
        <w:tab/>
        <w:t>Leftovers from Rel-18</w:t>
      </w:r>
    </w:p>
    <w:p w14:paraId="5E61B662" w14:textId="4C353A5E" w:rsidR="00B340AA" w:rsidRDefault="001E5370" w:rsidP="000E0D33">
      <w:pPr>
        <w:pStyle w:val="Comments"/>
      </w:pPr>
      <w:r>
        <w:t>RACH optimization for SDT, MHI Enhancement for SCG Deactivation/Activation, MRO for MR-DC SCG failure</w:t>
      </w:r>
    </w:p>
    <w:p w14:paraId="75A68606" w14:textId="35165559" w:rsidR="00A731D9" w:rsidRPr="00563DAF" w:rsidRDefault="00000000" w:rsidP="00A731D9">
      <w:pPr>
        <w:pStyle w:val="Doc-title"/>
        <w:rPr>
          <w:lang w:val="en-US"/>
        </w:rPr>
      </w:pPr>
      <w:hyperlink r:id="rId275" w:history="1">
        <w:r w:rsidR="00A731D9" w:rsidRPr="00563DAF">
          <w:rPr>
            <w:rStyle w:val="Hyperlink"/>
            <w:lang w:val="en-US"/>
          </w:rPr>
          <w:t>R2-2402554</w:t>
        </w:r>
      </w:hyperlink>
      <w:r w:rsidR="00A731D9" w:rsidRPr="00563DAF">
        <w:rPr>
          <w:lang w:val="en-US"/>
        </w:rPr>
        <w:tab/>
        <w:t>Discussion on SONMDT enhancements for SDT and MHI</w:t>
      </w:r>
      <w:r w:rsidR="00A731D9" w:rsidRPr="00563DAF">
        <w:rPr>
          <w:lang w:val="en-US"/>
        </w:rPr>
        <w:tab/>
        <w:t>CMCC</w:t>
      </w:r>
      <w:r w:rsidR="00A731D9" w:rsidRPr="00563DAF">
        <w:rPr>
          <w:lang w:val="en-US"/>
        </w:rPr>
        <w:tab/>
        <w:t>discussion</w:t>
      </w:r>
      <w:r w:rsidR="00A731D9" w:rsidRPr="00563DAF">
        <w:rPr>
          <w:lang w:val="en-US"/>
        </w:rPr>
        <w:tab/>
        <w:t>Rel-19</w:t>
      </w:r>
      <w:r w:rsidR="00A731D9" w:rsidRPr="00563DAF">
        <w:rPr>
          <w:lang w:val="en-US"/>
        </w:rPr>
        <w:tab/>
        <w:t>NR_ENDC_SON_MDT_Ph4-Core</w:t>
      </w:r>
    </w:p>
    <w:p w14:paraId="531A1C32" w14:textId="77777777" w:rsidR="00D62B13" w:rsidRPr="00563DAF" w:rsidRDefault="00000000" w:rsidP="00D62B13">
      <w:pPr>
        <w:pStyle w:val="Doc-title"/>
        <w:rPr>
          <w:lang w:val="en-US"/>
        </w:rPr>
      </w:pPr>
      <w:hyperlink r:id="rId276" w:history="1">
        <w:r w:rsidR="00D62B13" w:rsidRPr="00563DAF">
          <w:rPr>
            <w:rStyle w:val="Hyperlink"/>
            <w:lang w:val="en-US"/>
          </w:rPr>
          <w:t>R2-2403138</w:t>
        </w:r>
      </w:hyperlink>
      <w:r w:rsidR="00D62B13" w:rsidRPr="00563DAF">
        <w:rPr>
          <w:lang w:val="en-US"/>
        </w:rPr>
        <w:tab/>
        <w:t>SON and MDT Rel-18 leftover issues</w:t>
      </w:r>
      <w:r w:rsidR="00D62B13" w:rsidRPr="00563DAF">
        <w:rPr>
          <w:lang w:val="en-US"/>
        </w:rPr>
        <w:tab/>
        <w:t>Qualcomm Incorporated</w:t>
      </w:r>
      <w:r w:rsidR="00D62B13" w:rsidRPr="00563DAF">
        <w:rPr>
          <w:lang w:val="en-US"/>
        </w:rPr>
        <w:tab/>
        <w:t>discussion</w:t>
      </w:r>
      <w:r w:rsidR="00D62B13" w:rsidRPr="00563DAF">
        <w:rPr>
          <w:lang w:val="en-US"/>
        </w:rPr>
        <w:tab/>
        <w:t>NR_ENDC_SON_MDT_Ph4-Core</w:t>
      </w:r>
    </w:p>
    <w:p w14:paraId="0ABAC9A1" w14:textId="75D4269A" w:rsidR="0005273C" w:rsidRDefault="0005273C" w:rsidP="0005273C">
      <w:pPr>
        <w:pStyle w:val="Doc-text2"/>
        <w:rPr>
          <w:lang w:val="en-US"/>
        </w:rPr>
      </w:pPr>
      <w:r w:rsidRPr="00563DAF">
        <w:rPr>
          <w:lang w:val="en-US"/>
        </w:rPr>
        <w:t>Focus on P3</w:t>
      </w:r>
    </w:p>
    <w:p w14:paraId="009DE15A" w14:textId="77777777" w:rsidR="00F261EA" w:rsidRPr="0005273C" w:rsidRDefault="00F261EA" w:rsidP="0005273C">
      <w:pPr>
        <w:pStyle w:val="Doc-text2"/>
        <w:rPr>
          <w:lang w:val="en-US"/>
        </w:rPr>
      </w:pPr>
    </w:p>
    <w:p w14:paraId="466CEE37" w14:textId="06F4C29E" w:rsidR="00A731D9" w:rsidRDefault="00000000" w:rsidP="00A731D9">
      <w:pPr>
        <w:pStyle w:val="Doc-title"/>
        <w:rPr>
          <w:lang w:val="en-US"/>
        </w:rPr>
      </w:pPr>
      <w:hyperlink r:id="rId277" w:history="1">
        <w:r w:rsidR="00A731D9" w:rsidRPr="00F5317D">
          <w:rPr>
            <w:rStyle w:val="Hyperlink"/>
            <w:lang w:val="en-US"/>
          </w:rPr>
          <w:t>R2-2402565</w:t>
        </w:r>
      </w:hyperlink>
      <w:r w:rsidR="00A731D9">
        <w:rPr>
          <w:lang w:val="en-US"/>
        </w:rPr>
        <w:tab/>
        <w:t>RACH optimization for SDT</w:t>
      </w:r>
      <w:r w:rsidR="00A731D9">
        <w:rPr>
          <w:lang w:val="en-US"/>
        </w:rPr>
        <w:tab/>
        <w:t>vivo</w:t>
      </w:r>
      <w:r w:rsidR="00A731D9">
        <w:rPr>
          <w:lang w:val="en-US"/>
        </w:rPr>
        <w:tab/>
        <w:t>discussion</w:t>
      </w:r>
      <w:r w:rsidR="00A731D9">
        <w:rPr>
          <w:lang w:val="en-US"/>
        </w:rPr>
        <w:tab/>
        <w:t>Rel-19</w:t>
      </w:r>
      <w:r w:rsidR="00A731D9">
        <w:rPr>
          <w:lang w:val="en-US"/>
        </w:rPr>
        <w:tab/>
        <w:t>NR_ENDC_SON_MDT_Ph4-Core</w:t>
      </w:r>
    </w:p>
    <w:p w14:paraId="19F3584F" w14:textId="0072C415" w:rsidR="00A731D9" w:rsidRDefault="00000000" w:rsidP="00A731D9">
      <w:pPr>
        <w:pStyle w:val="Doc-title"/>
        <w:rPr>
          <w:lang w:val="en-US"/>
        </w:rPr>
      </w:pPr>
      <w:hyperlink r:id="rId278" w:history="1">
        <w:r w:rsidR="00A731D9" w:rsidRPr="00F5317D">
          <w:rPr>
            <w:rStyle w:val="Hyperlink"/>
            <w:lang w:val="en-US"/>
          </w:rPr>
          <w:t>R2-2402633</w:t>
        </w:r>
      </w:hyperlink>
      <w:r w:rsidR="00A731D9">
        <w:rPr>
          <w:lang w:val="en-US"/>
        </w:rPr>
        <w:tab/>
        <w:t>Rel-18 leftovers for SON MDT</w:t>
      </w:r>
      <w:r w:rsidR="00A731D9">
        <w:rPr>
          <w:lang w:val="en-US"/>
        </w:rPr>
        <w:tab/>
        <w:t>ZTE, Sanechips</w:t>
      </w:r>
      <w:r w:rsidR="00A731D9">
        <w:rPr>
          <w:lang w:val="en-US"/>
        </w:rPr>
        <w:tab/>
        <w:t>discussion</w:t>
      </w:r>
      <w:r w:rsidR="00A731D9">
        <w:rPr>
          <w:lang w:val="en-US"/>
        </w:rPr>
        <w:tab/>
        <w:t>Rel-19</w:t>
      </w:r>
      <w:r w:rsidR="00A731D9">
        <w:rPr>
          <w:lang w:val="en-US"/>
        </w:rPr>
        <w:tab/>
        <w:t>NR_ENDC_SON_MDT_Ph4-Core</w:t>
      </w:r>
    </w:p>
    <w:p w14:paraId="491437EA" w14:textId="2152CD63" w:rsidR="00A731D9" w:rsidRDefault="00000000" w:rsidP="00A731D9">
      <w:pPr>
        <w:pStyle w:val="Doc-title"/>
        <w:rPr>
          <w:lang w:val="en-US"/>
        </w:rPr>
      </w:pPr>
      <w:hyperlink r:id="rId279" w:history="1">
        <w:r w:rsidR="00A731D9" w:rsidRPr="00F5317D">
          <w:rPr>
            <w:rStyle w:val="Hyperlink"/>
            <w:lang w:val="en-US"/>
          </w:rPr>
          <w:t>R2-2402655</w:t>
        </w:r>
      </w:hyperlink>
      <w:r w:rsidR="00A731D9">
        <w:rPr>
          <w:lang w:val="en-US"/>
        </w:rPr>
        <w:tab/>
        <w:t>Consideration on leftovers from Rel-18 SONMDT</w:t>
      </w:r>
      <w:r w:rsidR="00A731D9">
        <w:rPr>
          <w:lang w:val="en-US"/>
        </w:rPr>
        <w:tab/>
        <w:t>CATT</w:t>
      </w:r>
      <w:r w:rsidR="00A731D9">
        <w:rPr>
          <w:lang w:val="en-US"/>
        </w:rPr>
        <w:tab/>
        <w:t>discussion</w:t>
      </w:r>
      <w:r w:rsidR="00A731D9">
        <w:rPr>
          <w:lang w:val="en-US"/>
        </w:rPr>
        <w:tab/>
        <w:t>Rel-19</w:t>
      </w:r>
      <w:r w:rsidR="00A731D9">
        <w:rPr>
          <w:lang w:val="en-US"/>
        </w:rPr>
        <w:tab/>
        <w:t>NR_ENDC_SON_MDT_Ph4-Core</w:t>
      </w:r>
    </w:p>
    <w:p w14:paraId="6F584422" w14:textId="73E86D26" w:rsidR="00A731D9" w:rsidRDefault="00000000" w:rsidP="00A731D9">
      <w:pPr>
        <w:pStyle w:val="Doc-title"/>
        <w:rPr>
          <w:lang w:val="en-US"/>
        </w:rPr>
      </w:pPr>
      <w:hyperlink r:id="rId280" w:history="1">
        <w:r w:rsidR="00A731D9" w:rsidRPr="00F5317D">
          <w:rPr>
            <w:rStyle w:val="Hyperlink"/>
            <w:lang w:val="en-US"/>
          </w:rPr>
          <w:t>R2-2403165</w:t>
        </w:r>
      </w:hyperlink>
      <w:r w:rsidR="00A731D9">
        <w:rPr>
          <w:lang w:val="en-US"/>
        </w:rPr>
        <w:tab/>
        <w:t>Discussion on support of the Rel-18 leftovers</w:t>
      </w:r>
      <w:r w:rsidR="00A731D9">
        <w:rPr>
          <w:lang w:val="en-US"/>
        </w:rPr>
        <w:tab/>
        <w:t>Huawei, HiSilicon</w:t>
      </w:r>
      <w:r w:rsidR="00A731D9">
        <w:rPr>
          <w:lang w:val="en-US"/>
        </w:rPr>
        <w:tab/>
        <w:t>discussion</w:t>
      </w:r>
      <w:r w:rsidR="00A731D9">
        <w:rPr>
          <w:lang w:val="en-US"/>
        </w:rPr>
        <w:tab/>
        <w:t>Rel-19</w:t>
      </w:r>
      <w:r w:rsidR="00A731D9">
        <w:rPr>
          <w:lang w:val="en-US"/>
        </w:rPr>
        <w:tab/>
        <w:t>NR_ENDC_SON_MDT_Ph4-Core</w:t>
      </w:r>
    </w:p>
    <w:p w14:paraId="6FE096B2" w14:textId="7D9E56B0" w:rsidR="00A731D9" w:rsidRDefault="00000000" w:rsidP="00A731D9">
      <w:pPr>
        <w:pStyle w:val="Doc-title"/>
        <w:rPr>
          <w:lang w:val="en-US"/>
        </w:rPr>
      </w:pPr>
      <w:hyperlink r:id="rId281" w:history="1">
        <w:r w:rsidR="00A731D9" w:rsidRPr="00F5317D">
          <w:rPr>
            <w:rStyle w:val="Hyperlink"/>
            <w:lang w:val="en-US"/>
          </w:rPr>
          <w:t>R2-2403455</w:t>
        </w:r>
      </w:hyperlink>
      <w:r w:rsidR="00A731D9">
        <w:rPr>
          <w:lang w:val="en-US"/>
        </w:rPr>
        <w:tab/>
        <w:t>SON/MDT enhancements for leftover topics from R18</w:t>
      </w:r>
      <w:r w:rsidR="00A731D9">
        <w:rPr>
          <w:lang w:val="en-US"/>
        </w:rPr>
        <w:tab/>
        <w:t>Samsung</w:t>
      </w:r>
      <w:r w:rsidR="00A731D9">
        <w:rPr>
          <w:lang w:val="en-US"/>
        </w:rPr>
        <w:tab/>
        <w:t>discussion</w:t>
      </w:r>
    </w:p>
    <w:p w14:paraId="1E95B3A2" w14:textId="0BBE2005" w:rsidR="00A731D9" w:rsidRDefault="00000000" w:rsidP="00A731D9">
      <w:pPr>
        <w:pStyle w:val="Doc-title"/>
        <w:rPr>
          <w:lang w:val="en-US"/>
        </w:rPr>
      </w:pPr>
      <w:hyperlink r:id="rId282" w:history="1">
        <w:r w:rsidR="00A731D9" w:rsidRPr="00F5317D">
          <w:rPr>
            <w:rStyle w:val="Hyperlink"/>
            <w:lang w:val="en-US"/>
          </w:rPr>
          <w:t>R2-2403566</w:t>
        </w:r>
      </w:hyperlink>
      <w:r w:rsidR="00A731D9">
        <w:rPr>
          <w:lang w:val="en-US"/>
        </w:rPr>
        <w:tab/>
        <w:t>Discussion on RACH optimization for SDT</w:t>
      </w:r>
      <w:r w:rsidR="00A731D9">
        <w:rPr>
          <w:lang w:val="en-US"/>
        </w:rPr>
        <w:tab/>
        <w:t>China Unicom</w:t>
      </w:r>
      <w:r w:rsidR="00A731D9">
        <w:rPr>
          <w:lang w:val="en-US"/>
        </w:rPr>
        <w:tab/>
        <w:t>discussion</w:t>
      </w:r>
      <w:r w:rsidR="00A731D9">
        <w:rPr>
          <w:lang w:val="en-US"/>
        </w:rPr>
        <w:tab/>
        <w:t>NR_ENDC_SON_MDT_Ph4-Core</w:t>
      </w:r>
    </w:p>
    <w:p w14:paraId="0B0CBCEA" w14:textId="72296968" w:rsidR="00A731D9" w:rsidRDefault="00000000" w:rsidP="00A731D9">
      <w:pPr>
        <w:pStyle w:val="Doc-title"/>
        <w:rPr>
          <w:lang w:val="en-US"/>
        </w:rPr>
      </w:pPr>
      <w:hyperlink r:id="rId283" w:history="1">
        <w:r w:rsidR="00A731D9" w:rsidRPr="00F5317D">
          <w:rPr>
            <w:rStyle w:val="Hyperlink"/>
            <w:lang w:val="en-US"/>
          </w:rPr>
          <w:t>R2-2403580</w:t>
        </w:r>
      </w:hyperlink>
      <w:r w:rsidR="00A731D9">
        <w:rPr>
          <w:lang w:val="en-US"/>
        </w:rPr>
        <w:tab/>
        <w:t>RA report enhancement for SDT</w:t>
      </w:r>
      <w:r w:rsidR="00A731D9">
        <w:rPr>
          <w:lang w:val="en-US"/>
        </w:rPr>
        <w:tab/>
        <w:t>SHARP Corporation</w:t>
      </w:r>
      <w:r w:rsidR="00A731D9">
        <w:rPr>
          <w:lang w:val="en-US"/>
        </w:rPr>
        <w:tab/>
        <w:t>discussion</w:t>
      </w:r>
    </w:p>
    <w:p w14:paraId="6B09AEF5" w14:textId="39C5ECB1" w:rsidR="00A731D9" w:rsidRDefault="00000000" w:rsidP="00A731D9">
      <w:pPr>
        <w:pStyle w:val="Doc-title"/>
        <w:rPr>
          <w:lang w:val="en-US"/>
        </w:rPr>
      </w:pPr>
      <w:hyperlink r:id="rId284" w:history="1">
        <w:r w:rsidR="00A731D9" w:rsidRPr="00F5317D">
          <w:rPr>
            <w:rStyle w:val="Hyperlink"/>
            <w:lang w:val="en-US"/>
          </w:rPr>
          <w:t>R2-2403664</w:t>
        </w:r>
      </w:hyperlink>
      <w:r w:rsidR="00A731D9">
        <w:rPr>
          <w:lang w:val="en-US"/>
        </w:rPr>
        <w:tab/>
        <w:t>On Rel.18 leftovers</w:t>
      </w:r>
      <w:r w:rsidR="00A731D9">
        <w:rPr>
          <w:lang w:val="en-US"/>
        </w:rPr>
        <w:tab/>
        <w:t>Ericsson</w:t>
      </w:r>
      <w:r w:rsidR="00A731D9">
        <w:rPr>
          <w:lang w:val="en-US"/>
        </w:rPr>
        <w:tab/>
        <w:t>discussion</w:t>
      </w:r>
      <w:r w:rsidR="00A731D9">
        <w:rPr>
          <w:lang w:val="en-US"/>
        </w:rPr>
        <w:tab/>
        <w:t>NR_ENDC_SON_MDT_Ph4-Core</w:t>
      </w:r>
    </w:p>
    <w:p w14:paraId="310CF361" w14:textId="148137B2" w:rsidR="000E0D33" w:rsidRDefault="000E0D33" w:rsidP="00A731D9">
      <w:pPr>
        <w:pStyle w:val="Doc-title"/>
        <w:rPr>
          <w:lang w:val="en-US"/>
        </w:rPr>
      </w:pPr>
    </w:p>
    <w:p w14:paraId="3A2DC8BB" w14:textId="77777777" w:rsidR="00A50A5E" w:rsidRDefault="00A50A5E">
      <w:pPr>
        <w:spacing w:before="0"/>
        <w:rPr>
          <w:b/>
          <w:bCs/>
          <w:kern w:val="32"/>
          <w:sz w:val="32"/>
          <w:szCs w:val="32"/>
        </w:rPr>
      </w:pPr>
      <w:r>
        <w:br w:type="page"/>
      </w:r>
    </w:p>
    <w:p w14:paraId="2FD07353" w14:textId="190399BE" w:rsidR="00D55B2F" w:rsidRDefault="00D55B2F" w:rsidP="00D55B2F">
      <w:pPr>
        <w:pStyle w:val="Heading1"/>
      </w:pPr>
      <w:r>
        <w:lastRenderedPageBreak/>
        <w:t>Summary</w:t>
      </w:r>
    </w:p>
    <w:p w14:paraId="7A5ED7AD" w14:textId="77777777" w:rsidR="00EA6ED7" w:rsidRDefault="00EA6ED7" w:rsidP="00EA6ED7">
      <w:pPr>
        <w:pStyle w:val="Doc-text2"/>
        <w:ind w:left="0" w:firstLine="0"/>
      </w:pPr>
    </w:p>
    <w:p w14:paraId="69313FE0" w14:textId="77777777" w:rsidR="008F2954" w:rsidRDefault="008F2954" w:rsidP="00EA6ED7">
      <w:pPr>
        <w:pStyle w:val="Doc-text2"/>
        <w:ind w:left="0" w:firstLine="0"/>
      </w:pPr>
    </w:p>
    <w:p w14:paraId="5756F3BB" w14:textId="341E8902" w:rsidR="008F2954" w:rsidRPr="008F2954" w:rsidRDefault="008F2954" w:rsidP="00EA6ED7">
      <w:pPr>
        <w:pStyle w:val="Doc-text2"/>
        <w:ind w:left="0" w:firstLine="0"/>
        <w:rPr>
          <w:b/>
          <w:bCs/>
        </w:rPr>
      </w:pPr>
      <w:r w:rsidRPr="008F2954">
        <w:rPr>
          <w:b/>
          <w:bCs/>
        </w:rPr>
        <w:t>Comebacks for main session:</w:t>
      </w:r>
    </w:p>
    <w:p w14:paraId="0D1F9438" w14:textId="77777777" w:rsidR="008F2954" w:rsidRDefault="008F2954" w:rsidP="00EA6ED7">
      <w:pPr>
        <w:pStyle w:val="Doc-text2"/>
        <w:ind w:left="0" w:firstLine="0"/>
      </w:pPr>
    </w:p>
    <w:p w14:paraId="683A0EEE" w14:textId="34F0D98A" w:rsidR="003174C9" w:rsidRDefault="003174C9" w:rsidP="00EA6ED7">
      <w:pPr>
        <w:pStyle w:val="Doc-text2"/>
        <w:ind w:left="0" w:firstLine="0"/>
      </w:pPr>
      <w:r>
        <w:t>After the comeback session the involved delegates found an (hopefully) agreeable way forward</w:t>
      </w:r>
      <w:r w:rsidR="00C6639E">
        <w:t>. The first two of these can be in-principle agreed and the last approved</w:t>
      </w:r>
      <w:r w:rsidR="00AC6BE9">
        <w:t xml:space="preserve"> (in a new Tdoc)</w:t>
      </w:r>
    </w:p>
    <w:p w14:paraId="56E1839D" w14:textId="77777777" w:rsidR="003174C9" w:rsidRDefault="003174C9" w:rsidP="00EA6ED7">
      <w:pPr>
        <w:pStyle w:val="Doc-text2"/>
        <w:ind w:left="0" w:firstLine="0"/>
      </w:pPr>
    </w:p>
    <w:p w14:paraId="7CB72DA7" w14:textId="04695783" w:rsidR="003174C9" w:rsidRPr="003174C9" w:rsidRDefault="00000000" w:rsidP="003174C9">
      <w:pPr>
        <w:pStyle w:val="Doc-title"/>
      </w:pPr>
      <w:hyperlink r:id="rId285" w:history="1">
        <w:r w:rsidR="008F2954" w:rsidRPr="008F2954">
          <w:rPr>
            <w:rStyle w:val="Hyperlink"/>
          </w:rPr>
          <w:t>R2-2403862</w:t>
        </w:r>
      </w:hyperlink>
      <w:r w:rsidR="008F2954">
        <w:tab/>
        <w:t>RLM and BFD relaxation when short DRX</w:t>
      </w:r>
      <w:r w:rsidR="008F2954">
        <w:tab/>
        <w:t>Ericsson</w:t>
      </w:r>
    </w:p>
    <w:p w14:paraId="793F3584" w14:textId="05C4A02C" w:rsidR="008F2954" w:rsidRDefault="00000000" w:rsidP="008F2954">
      <w:pPr>
        <w:pStyle w:val="Doc-title"/>
      </w:pPr>
      <w:hyperlink r:id="rId286" w:history="1">
        <w:r w:rsidR="008F2954" w:rsidRPr="008F2954">
          <w:rPr>
            <w:rStyle w:val="Hyperlink"/>
          </w:rPr>
          <w:t>R2-2403863</w:t>
        </w:r>
      </w:hyperlink>
      <w:r w:rsidR="008F2954">
        <w:t xml:space="preserve"> </w:t>
      </w:r>
      <w:r w:rsidR="008F2954">
        <w:tab/>
        <w:t>RLM and BFD relaxation when short DRX</w:t>
      </w:r>
      <w:r w:rsidR="008F2954">
        <w:tab/>
        <w:t>Ericsson</w:t>
      </w:r>
    </w:p>
    <w:p w14:paraId="41C0AA67" w14:textId="45A6EABE" w:rsidR="00EA6ED7" w:rsidRDefault="00000000" w:rsidP="008F2954">
      <w:pPr>
        <w:pStyle w:val="Doc-title"/>
      </w:pPr>
      <w:hyperlink r:id="rId287" w:history="1">
        <w:r w:rsidR="008F2954" w:rsidRPr="008F2954">
          <w:rPr>
            <w:rStyle w:val="Hyperlink"/>
          </w:rPr>
          <w:t>R2-2403864</w:t>
        </w:r>
      </w:hyperlink>
      <w:r w:rsidR="008F2954">
        <w:tab/>
        <w:t>LS on RLM and BFD relaxation when short DRX</w:t>
      </w:r>
      <w:r w:rsidR="008F2954">
        <w:tab/>
        <w:t>Ericsson</w:t>
      </w:r>
    </w:p>
    <w:p w14:paraId="3BB315B0" w14:textId="77777777" w:rsidR="008F2954" w:rsidRDefault="008F2954" w:rsidP="008F2954">
      <w:pPr>
        <w:pStyle w:val="Doc-text2"/>
        <w:ind w:left="0" w:firstLine="0"/>
      </w:pPr>
    </w:p>
    <w:p w14:paraId="0A64A855" w14:textId="77777777" w:rsidR="008F2954" w:rsidRDefault="008F2954" w:rsidP="008F2954">
      <w:pPr>
        <w:pStyle w:val="Doc-text2"/>
        <w:ind w:left="0" w:firstLine="0"/>
      </w:pPr>
    </w:p>
    <w:p w14:paraId="4B59A875" w14:textId="7D84FFAF" w:rsidR="008F2954" w:rsidRPr="008F2954" w:rsidRDefault="008F2954" w:rsidP="008F2954">
      <w:pPr>
        <w:pStyle w:val="Doc-text2"/>
        <w:ind w:left="0" w:firstLine="0"/>
        <w:rPr>
          <w:b/>
          <w:bCs/>
        </w:rPr>
      </w:pPr>
      <w:r w:rsidRPr="008F2954">
        <w:rPr>
          <w:b/>
          <w:bCs/>
        </w:rPr>
        <w:t>Post meeting email discussion:</w:t>
      </w:r>
    </w:p>
    <w:p w14:paraId="46E36ED2" w14:textId="77777777" w:rsidR="008F2954" w:rsidRDefault="008F2954" w:rsidP="008F2954">
      <w:pPr>
        <w:pStyle w:val="Doc-text2"/>
        <w:ind w:left="0" w:firstLine="0"/>
      </w:pPr>
    </w:p>
    <w:p w14:paraId="0C6C7CB3" w14:textId="77777777" w:rsidR="008F2954" w:rsidRDefault="008F2954" w:rsidP="008F2954">
      <w:pPr>
        <w:pStyle w:val="Doc-text2"/>
        <w:ind w:left="0" w:firstLine="0"/>
      </w:pPr>
    </w:p>
    <w:p w14:paraId="5FB90C02" w14:textId="77777777" w:rsidR="008F2954" w:rsidRPr="00EA6ED7" w:rsidRDefault="008F2954" w:rsidP="008F2954">
      <w:pPr>
        <w:pStyle w:val="EmailDiscussion"/>
        <w:rPr>
          <w:rFonts w:eastAsia="Times New Roman"/>
          <w:szCs w:val="20"/>
        </w:rPr>
      </w:pPr>
      <w:r w:rsidRPr="00EA6ED7">
        <w:t>[Post125bis][750][SONMDT] CR for 36.331 (Huawei)</w:t>
      </w:r>
    </w:p>
    <w:p w14:paraId="590E8E1A" w14:textId="77777777" w:rsidR="008F2954" w:rsidRPr="00EA6ED7" w:rsidRDefault="008F2954" w:rsidP="008F2954">
      <w:pPr>
        <w:pStyle w:val="EmailDiscussion2"/>
        <w:ind w:left="1619" w:firstLine="0"/>
        <w:rPr>
          <w:rFonts w:eastAsiaTheme="minorEastAsia"/>
          <w:szCs w:val="20"/>
          <w:u w:val="single"/>
        </w:rPr>
      </w:pPr>
      <w:r w:rsidRPr="00EA6ED7">
        <w:rPr>
          <w:u w:val="single"/>
        </w:rPr>
        <w:t>Scope:</w:t>
      </w:r>
    </w:p>
    <w:p w14:paraId="1E6E726F" w14:textId="77777777" w:rsidR="008F2954" w:rsidRPr="00EA6ED7" w:rsidRDefault="008F2954" w:rsidP="008F2954">
      <w:pPr>
        <w:pStyle w:val="EmailDiscussion2"/>
        <w:numPr>
          <w:ilvl w:val="2"/>
          <w:numId w:val="4"/>
        </w:numPr>
        <w:tabs>
          <w:tab w:val="clear" w:pos="1622"/>
        </w:tabs>
      </w:pPr>
      <w:r w:rsidRPr="00EA6ED7">
        <w:t>Implement agreements from RAN2#125bis in 36.331 for R18 SONMDT</w:t>
      </w:r>
    </w:p>
    <w:p w14:paraId="0E28D0E3" w14:textId="77777777" w:rsidR="008F2954" w:rsidRPr="00EA6ED7" w:rsidRDefault="008F2954" w:rsidP="008F2954">
      <w:pPr>
        <w:pStyle w:val="EmailDiscussion2"/>
        <w:rPr>
          <w:u w:val="single"/>
        </w:rPr>
      </w:pPr>
      <w:r w:rsidRPr="00EA6ED7">
        <w:t xml:space="preserve">      </w:t>
      </w:r>
      <w:r w:rsidRPr="00EA6ED7">
        <w:rPr>
          <w:u w:val="single"/>
        </w:rPr>
        <w:t xml:space="preserve">Intended outcome: </w:t>
      </w:r>
    </w:p>
    <w:p w14:paraId="4EE24FA8" w14:textId="77777777" w:rsidR="008F2954" w:rsidRPr="00EA6ED7" w:rsidRDefault="008F2954" w:rsidP="008F2954">
      <w:pPr>
        <w:pStyle w:val="EmailDiscussion2"/>
        <w:numPr>
          <w:ilvl w:val="2"/>
          <w:numId w:val="9"/>
        </w:numPr>
        <w:tabs>
          <w:tab w:val="clear" w:pos="1622"/>
        </w:tabs>
        <w:ind w:left="1980"/>
      </w:pPr>
      <w:r w:rsidRPr="00EA6ED7">
        <w:t>Agreeable CR in R2-2403859 (Huawei)</w:t>
      </w:r>
    </w:p>
    <w:p w14:paraId="5B16CCE7" w14:textId="77777777" w:rsidR="008F2954" w:rsidRPr="00EA6ED7" w:rsidRDefault="008F2954" w:rsidP="008F2954">
      <w:pPr>
        <w:pStyle w:val="EmailDiscussion2"/>
        <w:rPr>
          <w:u w:val="single"/>
        </w:rPr>
      </w:pPr>
      <w:r w:rsidRPr="00EA6ED7">
        <w:t>     </w:t>
      </w:r>
      <w:r w:rsidRPr="00EA6ED7">
        <w:rPr>
          <w:u w:val="single"/>
        </w:rPr>
        <w:t xml:space="preserve">Deadline: </w:t>
      </w:r>
    </w:p>
    <w:p w14:paraId="7AC71984" w14:textId="4311FF40" w:rsidR="008F2954" w:rsidRPr="00EA6ED7" w:rsidRDefault="008F2954" w:rsidP="008F2954">
      <w:pPr>
        <w:pStyle w:val="EmailDiscussion2"/>
        <w:numPr>
          <w:ilvl w:val="2"/>
          <w:numId w:val="9"/>
        </w:numPr>
        <w:tabs>
          <w:tab w:val="clear" w:pos="1622"/>
        </w:tabs>
        <w:ind w:left="1980"/>
      </w:pPr>
      <w:r w:rsidRPr="00EA6ED7">
        <w:t>Short</w:t>
      </w:r>
    </w:p>
    <w:p w14:paraId="432ACACC" w14:textId="77777777" w:rsidR="008F2954" w:rsidRPr="00EA6ED7" w:rsidRDefault="008F2954" w:rsidP="008F2954">
      <w:pPr>
        <w:pStyle w:val="EmailDiscussion"/>
        <w:rPr>
          <w:rFonts w:eastAsia="Times New Roman"/>
          <w:szCs w:val="20"/>
        </w:rPr>
      </w:pPr>
      <w:r w:rsidRPr="00EA6ED7">
        <w:t>[Post125bis][751][SONMDT] CR for 38.331 (Ericsson)</w:t>
      </w:r>
    </w:p>
    <w:p w14:paraId="5BB2D909" w14:textId="77777777" w:rsidR="008F2954" w:rsidRPr="00EA6ED7" w:rsidRDefault="008F2954" w:rsidP="008F2954">
      <w:pPr>
        <w:pStyle w:val="EmailDiscussion2"/>
        <w:ind w:left="1619" w:firstLine="0"/>
        <w:rPr>
          <w:rFonts w:eastAsiaTheme="minorEastAsia"/>
          <w:szCs w:val="20"/>
          <w:u w:val="single"/>
        </w:rPr>
      </w:pPr>
      <w:r w:rsidRPr="00EA6ED7">
        <w:rPr>
          <w:u w:val="single"/>
        </w:rPr>
        <w:t>Scope:</w:t>
      </w:r>
    </w:p>
    <w:p w14:paraId="773D21CE" w14:textId="77777777" w:rsidR="008F2954" w:rsidRPr="00EA6ED7" w:rsidRDefault="008F2954" w:rsidP="008F2954">
      <w:pPr>
        <w:pStyle w:val="EmailDiscussion2"/>
        <w:numPr>
          <w:ilvl w:val="2"/>
          <w:numId w:val="4"/>
        </w:numPr>
        <w:tabs>
          <w:tab w:val="clear" w:pos="1622"/>
        </w:tabs>
      </w:pPr>
      <w:r w:rsidRPr="00EA6ED7">
        <w:t>Implement agreements from RAN2#125bis in 38.331 for R18 SONMDT</w:t>
      </w:r>
    </w:p>
    <w:p w14:paraId="7F46DF7B" w14:textId="77777777" w:rsidR="008F2954" w:rsidRPr="00EA6ED7" w:rsidRDefault="008F2954" w:rsidP="008F2954">
      <w:pPr>
        <w:pStyle w:val="EmailDiscussion2"/>
        <w:rPr>
          <w:u w:val="single"/>
        </w:rPr>
      </w:pPr>
      <w:r w:rsidRPr="00EA6ED7">
        <w:t xml:space="preserve">      </w:t>
      </w:r>
      <w:r w:rsidRPr="00EA6ED7">
        <w:rPr>
          <w:u w:val="single"/>
        </w:rPr>
        <w:t xml:space="preserve">Intended outcome: </w:t>
      </w:r>
    </w:p>
    <w:p w14:paraId="5CF8776E" w14:textId="77777777" w:rsidR="008F2954" w:rsidRPr="00EA6ED7" w:rsidRDefault="008F2954" w:rsidP="008F2954">
      <w:pPr>
        <w:pStyle w:val="EmailDiscussion2"/>
        <w:numPr>
          <w:ilvl w:val="2"/>
          <w:numId w:val="9"/>
        </w:numPr>
        <w:tabs>
          <w:tab w:val="clear" w:pos="1622"/>
        </w:tabs>
        <w:ind w:left="1980"/>
      </w:pPr>
      <w:r w:rsidRPr="00EA6ED7">
        <w:t>Agreeable CR in R2-2403860 (Ericsson)</w:t>
      </w:r>
    </w:p>
    <w:p w14:paraId="430A99A4" w14:textId="77777777" w:rsidR="008F2954" w:rsidRPr="00EA6ED7" w:rsidRDefault="008F2954" w:rsidP="008F2954">
      <w:pPr>
        <w:pStyle w:val="EmailDiscussion2"/>
        <w:rPr>
          <w:u w:val="single"/>
        </w:rPr>
      </w:pPr>
      <w:r w:rsidRPr="00EA6ED7">
        <w:t>     </w:t>
      </w:r>
      <w:r w:rsidRPr="00EA6ED7">
        <w:rPr>
          <w:u w:val="single"/>
        </w:rPr>
        <w:t xml:space="preserve">Deadline: </w:t>
      </w:r>
    </w:p>
    <w:p w14:paraId="08B50AE3" w14:textId="77777777" w:rsidR="008F2954" w:rsidRPr="00EA6ED7" w:rsidRDefault="008F2954" w:rsidP="008F2954">
      <w:pPr>
        <w:pStyle w:val="EmailDiscussion2"/>
        <w:numPr>
          <w:ilvl w:val="2"/>
          <w:numId w:val="9"/>
        </w:numPr>
        <w:tabs>
          <w:tab w:val="clear" w:pos="1622"/>
        </w:tabs>
        <w:ind w:left="1980"/>
      </w:pPr>
      <w:r w:rsidRPr="00EA6ED7">
        <w:t>Short</w:t>
      </w:r>
    </w:p>
    <w:p w14:paraId="68A58D4E" w14:textId="77777777" w:rsidR="008F2954" w:rsidRPr="00EA6ED7" w:rsidRDefault="008F2954" w:rsidP="008F2954">
      <w:pPr>
        <w:pStyle w:val="EmailDiscussion"/>
        <w:rPr>
          <w:rFonts w:eastAsia="Times New Roman"/>
          <w:szCs w:val="20"/>
        </w:rPr>
      </w:pPr>
      <w:r w:rsidRPr="00EA6ED7">
        <w:t>[Post125bis][752][eRedCap] CR for 38.331 (Ericsson)</w:t>
      </w:r>
    </w:p>
    <w:p w14:paraId="322AE2F2" w14:textId="77777777" w:rsidR="008F2954" w:rsidRPr="00EA6ED7" w:rsidRDefault="008F2954" w:rsidP="008F2954">
      <w:pPr>
        <w:pStyle w:val="EmailDiscussion2"/>
        <w:ind w:left="1619" w:firstLine="0"/>
        <w:rPr>
          <w:rFonts w:eastAsiaTheme="minorEastAsia"/>
          <w:szCs w:val="20"/>
          <w:u w:val="single"/>
        </w:rPr>
      </w:pPr>
      <w:r w:rsidRPr="00EA6ED7">
        <w:rPr>
          <w:u w:val="single"/>
        </w:rPr>
        <w:t>Scope:</w:t>
      </w:r>
    </w:p>
    <w:p w14:paraId="32513030" w14:textId="77777777" w:rsidR="008F2954" w:rsidRPr="00EA6ED7" w:rsidRDefault="008F2954" w:rsidP="008F2954">
      <w:pPr>
        <w:pStyle w:val="EmailDiscussion2"/>
        <w:numPr>
          <w:ilvl w:val="2"/>
          <w:numId w:val="4"/>
        </w:numPr>
        <w:tabs>
          <w:tab w:val="clear" w:pos="1622"/>
        </w:tabs>
      </w:pPr>
      <w:r w:rsidRPr="00EA6ED7">
        <w:t>Implement agreements from RAN2#125bis in 38.331 for R18 eRedCap</w:t>
      </w:r>
    </w:p>
    <w:p w14:paraId="6FB265D8" w14:textId="77777777" w:rsidR="008F2954" w:rsidRPr="00EA6ED7" w:rsidRDefault="008F2954" w:rsidP="008F2954">
      <w:pPr>
        <w:pStyle w:val="EmailDiscussion2"/>
        <w:rPr>
          <w:u w:val="single"/>
        </w:rPr>
      </w:pPr>
      <w:r w:rsidRPr="00EA6ED7">
        <w:t xml:space="preserve">      </w:t>
      </w:r>
      <w:r w:rsidRPr="00EA6ED7">
        <w:rPr>
          <w:u w:val="single"/>
        </w:rPr>
        <w:t xml:space="preserve">Intended outcome: </w:t>
      </w:r>
    </w:p>
    <w:p w14:paraId="29FA0974" w14:textId="77777777" w:rsidR="008F2954" w:rsidRPr="00EA6ED7" w:rsidRDefault="008F2954" w:rsidP="008F2954">
      <w:pPr>
        <w:pStyle w:val="EmailDiscussion2"/>
        <w:numPr>
          <w:ilvl w:val="2"/>
          <w:numId w:val="9"/>
        </w:numPr>
        <w:tabs>
          <w:tab w:val="clear" w:pos="1622"/>
        </w:tabs>
        <w:ind w:left="1980"/>
      </w:pPr>
      <w:r w:rsidRPr="00EA6ED7">
        <w:t>Agreeable CR in R2-2403861 (Ericsson)</w:t>
      </w:r>
    </w:p>
    <w:p w14:paraId="784975E3" w14:textId="77777777" w:rsidR="008F2954" w:rsidRPr="00EA6ED7" w:rsidRDefault="008F2954" w:rsidP="008F2954">
      <w:pPr>
        <w:pStyle w:val="EmailDiscussion2"/>
        <w:rPr>
          <w:u w:val="single"/>
        </w:rPr>
      </w:pPr>
      <w:r w:rsidRPr="00EA6ED7">
        <w:t>     </w:t>
      </w:r>
      <w:r w:rsidRPr="00EA6ED7">
        <w:rPr>
          <w:u w:val="single"/>
        </w:rPr>
        <w:t xml:space="preserve">Deadline: </w:t>
      </w:r>
    </w:p>
    <w:p w14:paraId="353C81FF" w14:textId="77777777" w:rsidR="008F2954" w:rsidRPr="00EA6ED7" w:rsidRDefault="008F2954" w:rsidP="008F2954">
      <w:pPr>
        <w:pStyle w:val="EmailDiscussion2"/>
        <w:numPr>
          <w:ilvl w:val="2"/>
          <w:numId w:val="9"/>
        </w:numPr>
        <w:tabs>
          <w:tab w:val="clear" w:pos="1622"/>
        </w:tabs>
        <w:ind w:left="1980"/>
      </w:pPr>
      <w:r w:rsidRPr="00EA6ED7">
        <w:t>Short</w:t>
      </w:r>
    </w:p>
    <w:p w14:paraId="6D53E947" w14:textId="77777777" w:rsidR="008F2954" w:rsidRDefault="008F2954" w:rsidP="008F2954">
      <w:pPr>
        <w:pStyle w:val="Doc-text2"/>
        <w:rPr>
          <w:lang w:eastAsia="ja-JP"/>
        </w:rPr>
      </w:pPr>
    </w:p>
    <w:p w14:paraId="2ECDFF86" w14:textId="622A0EF1" w:rsidR="00D55B2F" w:rsidRPr="00D55B2F" w:rsidRDefault="00D55B2F" w:rsidP="00685959">
      <w:pPr>
        <w:pStyle w:val="Doc-text2"/>
        <w:ind w:left="0" w:firstLine="0"/>
        <w:rPr>
          <w:lang w:val="en-US"/>
        </w:rPr>
      </w:pPr>
    </w:p>
    <w:sectPr w:rsidR="00D55B2F" w:rsidRPr="00D55B2F">
      <w:footerReference w:type="default" r:id="rId28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02CAC" w14:textId="77777777" w:rsidR="00BC0978" w:rsidRDefault="00BC0978">
      <w:r>
        <w:separator/>
      </w:r>
    </w:p>
    <w:p w14:paraId="609E6C25" w14:textId="77777777" w:rsidR="00BC0978" w:rsidRDefault="00BC0978"/>
  </w:endnote>
  <w:endnote w:type="continuationSeparator" w:id="0">
    <w:p w14:paraId="11D79959" w14:textId="77777777" w:rsidR="00BC0978" w:rsidRDefault="00BC0978">
      <w:r>
        <w:continuationSeparator/>
      </w:r>
    </w:p>
    <w:p w14:paraId="1722AED8" w14:textId="77777777" w:rsidR="00BC0978" w:rsidRDefault="00BC0978"/>
  </w:endnote>
  <w:endnote w:type="continuationNotice" w:id="1">
    <w:p w14:paraId="458F9501" w14:textId="77777777" w:rsidR="00BC0978" w:rsidRDefault="00BC09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73D5" w14:textId="77777777" w:rsidR="000C7198" w:rsidRDefault="000C719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395F7644" w14:textId="77777777" w:rsidR="000C7198" w:rsidRDefault="000C7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E6C44" w14:textId="77777777" w:rsidR="00BC0978" w:rsidRDefault="00BC0978">
      <w:r>
        <w:separator/>
      </w:r>
    </w:p>
    <w:p w14:paraId="03CC61F8" w14:textId="77777777" w:rsidR="00BC0978" w:rsidRDefault="00BC0978"/>
  </w:footnote>
  <w:footnote w:type="continuationSeparator" w:id="0">
    <w:p w14:paraId="22ACF2FF" w14:textId="77777777" w:rsidR="00BC0978" w:rsidRDefault="00BC0978">
      <w:r>
        <w:continuationSeparator/>
      </w:r>
    </w:p>
    <w:p w14:paraId="5FF2DE87" w14:textId="77777777" w:rsidR="00BC0978" w:rsidRDefault="00BC0978"/>
  </w:footnote>
  <w:footnote w:type="continuationNotice" w:id="1">
    <w:p w14:paraId="24F4FF73" w14:textId="77777777" w:rsidR="00BC0978" w:rsidRDefault="00BC097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C10F4"/>
    <w:multiLevelType w:val="hybridMultilevel"/>
    <w:tmpl w:val="66428464"/>
    <w:lvl w:ilvl="0" w:tplc="C5EED86C">
      <w:start w:val="7"/>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1"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449328">
    <w:abstractNumId w:val="36"/>
  </w:num>
  <w:num w:numId="2" w16cid:durableId="1973289933">
    <w:abstractNumId w:val="43"/>
  </w:num>
  <w:num w:numId="3" w16cid:durableId="1531410402">
    <w:abstractNumId w:val="15"/>
  </w:num>
  <w:num w:numId="4" w16cid:durableId="1510488853">
    <w:abstractNumId w:val="44"/>
  </w:num>
  <w:num w:numId="5" w16cid:durableId="1328171055">
    <w:abstractNumId w:val="28"/>
  </w:num>
  <w:num w:numId="6" w16cid:durableId="595331002">
    <w:abstractNumId w:val="0"/>
  </w:num>
  <w:num w:numId="7" w16cid:durableId="840971147">
    <w:abstractNumId w:val="29"/>
  </w:num>
  <w:num w:numId="8" w16cid:durableId="861015613">
    <w:abstractNumId w:val="25"/>
  </w:num>
  <w:num w:numId="9" w16cid:durableId="1510950207">
    <w:abstractNumId w:val="14"/>
  </w:num>
  <w:num w:numId="10" w16cid:durableId="754934088">
    <w:abstractNumId w:val="13"/>
  </w:num>
  <w:num w:numId="11" w16cid:durableId="1656640276">
    <w:abstractNumId w:val="12"/>
  </w:num>
  <w:num w:numId="12" w16cid:durableId="697779725">
    <w:abstractNumId w:val="5"/>
  </w:num>
  <w:num w:numId="13" w16cid:durableId="295839087">
    <w:abstractNumId w:val="33"/>
  </w:num>
  <w:num w:numId="14" w16cid:durableId="1535457058">
    <w:abstractNumId w:val="35"/>
  </w:num>
  <w:num w:numId="15" w16cid:durableId="1086876427">
    <w:abstractNumId w:val="23"/>
  </w:num>
  <w:num w:numId="16" w16cid:durableId="1602254723">
    <w:abstractNumId w:val="30"/>
  </w:num>
  <w:num w:numId="17" w16cid:durableId="1973558944">
    <w:abstractNumId w:val="19"/>
  </w:num>
  <w:num w:numId="18" w16cid:durableId="1278294778">
    <w:abstractNumId w:val="22"/>
  </w:num>
  <w:num w:numId="19" w16cid:durableId="1462191979">
    <w:abstractNumId w:val="8"/>
  </w:num>
  <w:num w:numId="20" w16cid:durableId="515198556">
    <w:abstractNumId w:val="16"/>
  </w:num>
  <w:num w:numId="21" w16cid:durableId="1511142659">
    <w:abstractNumId w:val="41"/>
  </w:num>
  <w:num w:numId="22" w16cid:durableId="67070558">
    <w:abstractNumId w:val="24"/>
  </w:num>
  <w:num w:numId="23" w16cid:durableId="1613825985">
    <w:abstractNumId w:val="20"/>
  </w:num>
  <w:num w:numId="24" w16cid:durableId="1714619281">
    <w:abstractNumId w:val="3"/>
  </w:num>
  <w:num w:numId="25" w16cid:durableId="622229796">
    <w:abstractNumId w:val="26"/>
  </w:num>
  <w:num w:numId="26" w16cid:durableId="982002292">
    <w:abstractNumId w:val="27"/>
  </w:num>
  <w:num w:numId="27" w16cid:durableId="1744328805">
    <w:abstractNumId w:val="7"/>
  </w:num>
  <w:num w:numId="28" w16cid:durableId="1253003613">
    <w:abstractNumId w:val="38"/>
  </w:num>
  <w:num w:numId="29" w16cid:durableId="359093382">
    <w:abstractNumId w:val="31"/>
  </w:num>
  <w:num w:numId="30" w16cid:durableId="448277363">
    <w:abstractNumId w:val="34"/>
  </w:num>
  <w:num w:numId="31" w16cid:durableId="418257875">
    <w:abstractNumId w:val="2"/>
  </w:num>
  <w:num w:numId="32" w16cid:durableId="173346029">
    <w:abstractNumId w:val="42"/>
  </w:num>
  <w:num w:numId="33" w16cid:durableId="1406957225">
    <w:abstractNumId w:val="6"/>
  </w:num>
  <w:num w:numId="34" w16cid:durableId="499388290">
    <w:abstractNumId w:val="40"/>
  </w:num>
  <w:num w:numId="35" w16cid:durableId="1952854071">
    <w:abstractNumId w:val="37"/>
  </w:num>
  <w:num w:numId="36" w16cid:durableId="668752516">
    <w:abstractNumId w:val="18"/>
  </w:num>
  <w:num w:numId="37" w16cid:durableId="92209783">
    <w:abstractNumId w:val="28"/>
  </w:num>
  <w:num w:numId="38" w16cid:durableId="1388918714">
    <w:abstractNumId w:val="28"/>
  </w:num>
  <w:num w:numId="39" w16cid:durableId="1072780048">
    <w:abstractNumId w:val="46"/>
  </w:num>
  <w:num w:numId="40" w16cid:durableId="1077484382">
    <w:abstractNumId w:val="9"/>
  </w:num>
  <w:num w:numId="41" w16cid:durableId="1890799494">
    <w:abstractNumId w:val="4"/>
  </w:num>
  <w:num w:numId="42" w16cid:durableId="1873493409">
    <w:abstractNumId w:val="11"/>
  </w:num>
  <w:num w:numId="43" w16cid:durableId="2068065868">
    <w:abstractNumId w:val="17"/>
  </w:num>
  <w:num w:numId="44" w16cid:durableId="885147141">
    <w:abstractNumId w:val="28"/>
  </w:num>
  <w:num w:numId="45" w16cid:durableId="1777361569">
    <w:abstractNumId w:val="1"/>
  </w:num>
  <w:num w:numId="46" w16cid:durableId="235744975">
    <w:abstractNumId w:val="45"/>
  </w:num>
  <w:num w:numId="47" w16cid:durableId="1856647989">
    <w:abstractNumId w:val="39"/>
  </w:num>
  <w:num w:numId="48" w16cid:durableId="2086955842">
    <w:abstractNumId w:val="21"/>
  </w:num>
  <w:num w:numId="49" w16cid:durableId="1995445345">
    <w:abstractNumId w:val="32"/>
  </w:num>
  <w:num w:numId="50" w16cid:durableId="833496785">
    <w:abstractNumId w:val="10"/>
  </w:num>
  <w:num w:numId="51" w16cid:durableId="1288271144">
    <w:abstractNumId w:val="44"/>
  </w:num>
  <w:num w:numId="52" w16cid:durableId="610163206">
    <w:abstractNumId w:val="28"/>
  </w:num>
  <w:num w:numId="53" w16cid:durableId="99768518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E"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1982"/>
    <w:rsid w:val="00001F5D"/>
    <w:rsid w:val="0000318E"/>
    <w:rsid w:val="000051A7"/>
    <w:rsid w:val="00010A0A"/>
    <w:rsid w:val="000132A9"/>
    <w:rsid w:val="0001386B"/>
    <w:rsid w:val="000145AC"/>
    <w:rsid w:val="00015E58"/>
    <w:rsid w:val="00016FA8"/>
    <w:rsid w:val="00020EDD"/>
    <w:rsid w:val="00021613"/>
    <w:rsid w:val="00021750"/>
    <w:rsid w:val="00021E8D"/>
    <w:rsid w:val="00023C4E"/>
    <w:rsid w:val="00027510"/>
    <w:rsid w:val="00027968"/>
    <w:rsid w:val="00033291"/>
    <w:rsid w:val="0003518D"/>
    <w:rsid w:val="0003787C"/>
    <w:rsid w:val="00040589"/>
    <w:rsid w:val="00040E4A"/>
    <w:rsid w:val="00041A34"/>
    <w:rsid w:val="00041F1A"/>
    <w:rsid w:val="000448B5"/>
    <w:rsid w:val="0004693A"/>
    <w:rsid w:val="000521A4"/>
    <w:rsid w:val="0005273C"/>
    <w:rsid w:val="000528A4"/>
    <w:rsid w:val="00053296"/>
    <w:rsid w:val="00053BB7"/>
    <w:rsid w:val="00054204"/>
    <w:rsid w:val="000555F4"/>
    <w:rsid w:val="0005615E"/>
    <w:rsid w:val="000568D2"/>
    <w:rsid w:val="0005750D"/>
    <w:rsid w:val="00057C25"/>
    <w:rsid w:val="000603B3"/>
    <w:rsid w:val="00061E02"/>
    <w:rsid w:val="00066BFB"/>
    <w:rsid w:val="00066CE7"/>
    <w:rsid w:val="000827BF"/>
    <w:rsid w:val="000828E5"/>
    <w:rsid w:val="00083095"/>
    <w:rsid w:val="00087259"/>
    <w:rsid w:val="00087390"/>
    <w:rsid w:val="00093BA0"/>
    <w:rsid w:val="0009436A"/>
    <w:rsid w:val="00096B86"/>
    <w:rsid w:val="000A415E"/>
    <w:rsid w:val="000B0674"/>
    <w:rsid w:val="000B0CEC"/>
    <w:rsid w:val="000B0F34"/>
    <w:rsid w:val="000B3CCF"/>
    <w:rsid w:val="000B4D7F"/>
    <w:rsid w:val="000B54C2"/>
    <w:rsid w:val="000C01C6"/>
    <w:rsid w:val="000C1232"/>
    <w:rsid w:val="000C1DDE"/>
    <w:rsid w:val="000C31A3"/>
    <w:rsid w:val="000C3D9B"/>
    <w:rsid w:val="000C58ED"/>
    <w:rsid w:val="000C7198"/>
    <w:rsid w:val="000D2990"/>
    <w:rsid w:val="000D2FA2"/>
    <w:rsid w:val="000E0D33"/>
    <w:rsid w:val="000E1C54"/>
    <w:rsid w:val="000E3160"/>
    <w:rsid w:val="000E41BA"/>
    <w:rsid w:val="000E504F"/>
    <w:rsid w:val="000E6F28"/>
    <w:rsid w:val="000F0B0A"/>
    <w:rsid w:val="000F29D9"/>
    <w:rsid w:val="000F2E72"/>
    <w:rsid w:val="000F4CC7"/>
    <w:rsid w:val="00102ADE"/>
    <w:rsid w:val="001035FD"/>
    <w:rsid w:val="00103EAD"/>
    <w:rsid w:val="0010576F"/>
    <w:rsid w:val="0010677F"/>
    <w:rsid w:val="00106BF5"/>
    <w:rsid w:val="00107D8A"/>
    <w:rsid w:val="0011099E"/>
    <w:rsid w:val="00112D3B"/>
    <w:rsid w:val="001157F1"/>
    <w:rsid w:val="0011737B"/>
    <w:rsid w:val="001179F5"/>
    <w:rsid w:val="00117AC3"/>
    <w:rsid w:val="00121459"/>
    <w:rsid w:val="0012308D"/>
    <w:rsid w:val="00124C48"/>
    <w:rsid w:val="00125B14"/>
    <w:rsid w:val="00125CD5"/>
    <w:rsid w:val="00125E0C"/>
    <w:rsid w:val="00126FC1"/>
    <w:rsid w:val="00130764"/>
    <w:rsid w:val="00130DDC"/>
    <w:rsid w:val="0013468D"/>
    <w:rsid w:val="00134AB0"/>
    <w:rsid w:val="00134C49"/>
    <w:rsid w:val="00135C30"/>
    <w:rsid w:val="00145FDE"/>
    <w:rsid w:val="0015304C"/>
    <w:rsid w:val="00154351"/>
    <w:rsid w:val="001557C3"/>
    <w:rsid w:val="00156CBA"/>
    <w:rsid w:val="0016063E"/>
    <w:rsid w:val="00161DEF"/>
    <w:rsid w:val="00164966"/>
    <w:rsid w:val="00165086"/>
    <w:rsid w:val="0016550F"/>
    <w:rsid w:val="00170C5C"/>
    <w:rsid w:val="001718B2"/>
    <w:rsid w:val="00171C6A"/>
    <w:rsid w:val="00171CFC"/>
    <w:rsid w:val="001724C3"/>
    <w:rsid w:val="00174FC5"/>
    <w:rsid w:val="00175478"/>
    <w:rsid w:val="00176FC6"/>
    <w:rsid w:val="0018285D"/>
    <w:rsid w:val="00185223"/>
    <w:rsid w:val="00185938"/>
    <w:rsid w:val="00186040"/>
    <w:rsid w:val="001911BE"/>
    <w:rsid w:val="00192830"/>
    <w:rsid w:val="00195324"/>
    <w:rsid w:val="0019553E"/>
    <w:rsid w:val="0019778F"/>
    <w:rsid w:val="00197B90"/>
    <w:rsid w:val="001A5CEB"/>
    <w:rsid w:val="001A7579"/>
    <w:rsid w:val="001A7D5C"/>
    <w:rsid w:val="001B0061"/>
    <w:rsid w:val="001B1C92"/>
    <w:rsid w:val="001B2175"/>
    <w:rsid w:val="001C1174"/>
    <w:rsid w:val="001C2539"/>
    <w:rsid w:val="001C2571"/>
    <w:rsid w:val="001C3676"/>
    <w:rsid w:val="001C3B23"/>
    <w:rsid w:val="001C43E8"/>
    <w:rsid w:val="001C7E5E"/>
    <w:rsid w:val="001D19A0"/>
    <w:rsid w:val="001D2020"/>
    <w:rsid w:val="001D345A"/>
    <w:rsid w:val="001D5645"/>
    <w:rsid w:val="001D5CA5"/>
    <w:rsid w:val="001E0AD2"/>
    <w:rsid w:val="001E1696"/>
    <w:rsid w:val="001E41F2"/>
    <w:rsid w:val="001E5370"/>
    <w:rsid w:val="001E7A36"/>
    <w:rsid w:val="001F17CB"/>
    <w:rsid w:val="001F3610"/>
    <w:rsid w:val="001F3D7F"/>
    <w:rsid w:val="001F4CCD"/>
    <w:rsid w:val="001F7802"/>
    <w:rsid w:val="00200DD5"/>
    <w:rsid w:val="00200F0E"/>
    <w:rsid w:val="00202A84"/>
    <w:rsid w:val="002039D5"/>
    <w:rsid w:val="00204EBA"/>
    <w:rsid w:val="002051B0"/>
    <w:rsid w:val="00205A3B"/>
    <w:rsid w:val="00206203"/>
    <w:rsid w:val="00210577"/>
    <w:rsid w:val="00210C83"/>
    <w:rsid w:val="00210DAC"/>
    <w:rsid w:val="00212842"/>
    <w:rsid w:val="00212C55"/>
    <w:rsid w:val="00220782"/>
    <w:rsid w:val="00223F9E"/>
    <w:rsid w:val="002271B4"/>
    <w:rsid w:val="00227C38"/>
    <w:rsid w:val="00231F48"/>
    <w:rsid w:val="002374B2"/>
    <w:rsid w:val="00245611"/>
    <w:rsid w:val="002459F1"/>
    <w:rsid w:val="002474BC"/>
    <w:rsid w:val="0024778D"/>
    <w:rsid w:val="00247D4E"/>
    <w:rsid w:val="00251645"/>
    <w:rsid w:val="002527D0"/>
    <w:rsid w:val="00253D7C"/>
    <w:rsid w:val="0025639A"/>
    <w:rsid w:val="00256473"/>
    <w:rsid w:val="00260685"/>
    <w:rsid w:val="00260A0B"/>
    <w:rsid w:val="00263BCF"/>
    <w:rsid w:val="00267A62"/>
    <w:rsid w:val="00267A8F"/>
    <w:rsid w:val="00270EAF"/>
    <w:rsid w:val="00272152"/>
    <w:rsid w:val="00274170"/>
    <w:rsid w:val="002758CB"/>
    <w:rsid w:val="002779E6"/>
    <w:rsid w:val="00281BF2"/>
    <w:rsid w:val="00283BD6"/>
    <w:rsid w:val="00284199"/>
    <w:rsid w:val="00284831"/>
    <w:rsid w:val="00292C84"/>
    <w:rsid w:val="002953CD"/>
    <w:rsid w:val="002A418E"/>
    <w:rsid w:val="002A5628"/>
    <w:rsid w:val="002A59A1"/>
    <w:rsid w:val="002A5BF3"/>
    <w:rsid w:val="002B0D36"/>
    <w:rsid w:val="002B1B53"/>
    <w:rsid w:val="002B2CF5"/>
    <w:rsid w:val="002B4413"/>
    <w:rsid w:val="002B7F55"/>
    <w:rsid w:val="002C2A5E"/>
    <w:rsid w:val="002C3B38"/>
    <w:rsid w:val="002C4AF5"/>
    <w:rsid w:val="002D17C7"/>
    <w:rsid w:val="002D5579"/>
    <w:rsid w:val="002D5DA2"/>
    <w:rsid w:val="002E04D5"/>
    <w:rsid w:val="002E24ED"/>
    <w:rsid w:val="002E42D2"/>
    <w:rsid w:val="002E5A0B"/>
    <w:rsid w:val="002E76C4"/>
    <w:rsid w:val="002F0C3D"/>
    <w:rsid w:val="002F151D"/>
    <w:rsid w:val="002F361F"/>
    <w:rsid w:val="00306D89"/>
    <w:rsid w:val="0031068F"/>
    <w:rsid w:val="00316699"/>
    <w:rsid w:val="003174C9"/>
    <w:rsid w:val="00320A84"/>
    <w:rsid w:val="00321C22"/>
    <w:rsid w:val="00322E58"/>
    <w:rsid w:val="00325F0F"/>
    <w:rsid w:val="003264FC"/>
    <w:rsid w:val="00333F11"/>
    <w:rsid w:val="00337733"/>
    <w:rsid w:val="0034116B"/>
    <w:rsid w:val="0034312C"/>
    <w:rsid w:val="00343A2D"/>
    <w:rsid w:val="00346C00"/>
    <w:rsid w:val="00357681"/>
    <w:rsid w:val="00363254"/>
    <w:rsid w:val="003644EA"/>
    <w:rsid w:val="00370EE4"/>
    <w:rsid w:val="0037351C"/>
    <w:rsid w:val="0037353E"/>
    <w:rsid w:val="003747D4"/>
    <w:rsid w:val="00383B42"/>
    <w:rsid w:val="003850AD"/>
    <w:rsid w:val="003875D6"/>
    <w:rsid w:val="00392119"/>
    <w:rsid w:val="003930B8"/>
    <w:rsid w:val="00394787"/>
    <w:rsid w:val="003952AD"/>
    <w:rsid w:val="003A01B4"/>
    <w:rsid w:val="003A4367"/>
    <w:rsid w:val="003B0380"/>
    <w:rsid w:val="003B2A8F"/>
    <w:rsid w:val="003B402B"/>
    <w:rsid w:val="003B4FB6"/>
    <w:rsid w:val="003B5EFB"/>
    <w:rsid w:val="003B6C83"/>
    <w:rsid w:val="003C08F7"/>
    <w:rsid w:val="003C4A5E"/>
    <w:rsid w:val="003D05B8"/>
    <w:rsid w:val="003D087D"/>
    <w:rsid w:val="003D2242"/>
    <w:rsid w:val="003D42E5"/>
    <w:rsid w:val="003D787D"/>
    <w:rsid w:val="003D790D"/>
    <w:rsid w:val="003E02B3"/>
    <w:rsid w:val="003E25CC"/>
    <w:rsid w:val="003E4B10"/>
    <w:rsid w:val="003F0126"/>
    <w:rsid w:val="003F1605"/>
    <w:rsid w:val="003F28A5"/>
    <w:rsid w:val="003F4027"/>
    <w:rsid w:val="003F4E37"/>
    <w:rsid w:val="003F57AE"/>
    <w:rsid w:val="003F62BC"/>
    <w:rsid w:val="00401CFF"/>
    <w:rsid w:val="00404B62"/>
    <w:rsid w:val="00404B74"/>
    <w:rsid w:val="004052BB"/>
    <w:rsid w:val="0040611D"/>
    <w:rsid w:val="00406FE9"/>
    <w:rsid w:val="00407029"/>
    <w:rsid w:val="00410846"/>
    <w:rsid w:val="00411964"/>
    <w:rsid w:val="00412B34"/>
    <w:rsid w:val="0041418A"/>
    <w:rsid w:val="004161D7"/>
    <w:rsid w:val="00417E1F"/>
    <w:rsid w:val="00421AB1"/>
    <w:rsid w:val="0042263F"/>
    <w:rsid w:val="00423236"/>
    <w:rsid w:val="0042465E"/>
    <w:rsid w:val="0042758B"/>
    <w:rsid w:val="00436E5E"/>
    <w:rsid w:val="004413C4"/>
    <w:rsid w:val="004418A0"/>
    <w:rsid w:val="004431BD"/>
    <w:rsid w:val="00443814"/>
    <w:rsid w:val="0044555C"/>
    <w:rsid w:val="0044599C"/>
    <w:rsid w:val="00446ACD"/>
    <w:rsid w:val="004538D3"/>
    <w:rsid w:val="004540B6"/>
    <w:rsid w:val="0046409F"/>
    <w:rsid w:val="0046634E"/>
    <w:rsid w:val="004701A2"/>
    <w:rsid w:val="00471D48"/>
    <w:rsid w:val="004733BB"/>
    <w:rsid w:val="00473F9B"/>
    <w:rsid w:val="004745A5"/>
    <w:rsid w:val="00474F03"/>
    <w:rsid w:val="0047778E"/>
    <w:rsid w:val="00480FE2"/>
    <w:rsid w:val="00483914"/>
    <w:rsid w:val="00485485"/>
    <w:rsid w:val="00485F38"/>
    <w:rsid w:val="00487DCA"/>
    <w:rsid w:val="004931DA"/>
    <w:rsid w:val="00494112"/>
    <w:rsid w:val="00495C10"/>
    <w:rsid w:val="004962DF"/>
    <w:rsid w:val="004A090A"/>
    <w:rsid w:val="004A195C"/>
    <w:rsid w:val="004A7D8C"/>
    <w:rsid w:val="004B00BA"/>
    <w:rsid w:val="004B0AA2"/>
    <w:rsid w:val="004B17F1"/>
    <w:rsid w:val="004B2CD0"/>
    <w:rsid w:val="004B3788"/>
    <w:rsid w:val="004B3C38"/>
    <w:rsid w:val="004B3F90"/>
    <w:rsid w:val="004B4916"/>
    <w:rsid w:val="004B6888"/>
    <w:rsid w:val="004C09EA"/>
    <w:rsid w:val="004C3693"/>
    <w:rsid w:val="004C6219"/>
    <w:rsid w:val="004C75CD"/>
    <w:rsid w:val="004D2550"/>
    <w:rsid w:val="004D27BA"/>
    <w:rsid w:val="004D2A8E"/>
    <w:rsid w:val="004D2B56"/>
    <w:rsid w:val="004D4B5F"/>
    <w:rsid w:val="004E0F14"/>
    <w:rsid w:val="004E2739"/>
    <w:rsid w:val="004E2D57"/>
    <w:rsid w:val="004E552C"/>
    <w:rsid w:val="004E674F"/>
    <w:rsid w:val="004E6FDD"/>
    <w:rsid w:val="004F3DA4"/>
    <w:rsid w:val="004F6DCF"/>
    <w:rsid w:val="00500651"/>
    <w:rsid w:val="00501326"/>
    <w:rsid w:val="00504AEA"/>
    <w:rsid w:val="00505947"/>
    <w:rsid w:val="00506F70"/>
    <w:rsid w:val="00510FAE"/>
    <w:rsid w:val="00511B87"/>
    <w:rsid w:val="00512082"/>
    <w:rsid w:val="00513118"/>
    <w:rsid w:val="005147B1"/>
    <w:rsid w:val="00521951"/>
    <w:rsid w:val="00521D40"/>
    <w:rsid w:val="0052626E"/>
    <w:rsid w:val="00527171"/>
    <w:rsid w:val="005326C2"/>
    <w:rsid w:val="00533103"/>
    <w:rsid w:val="0054138D"/>
    <w:rsid w:val="00541C3F"/>
    <w:rsid w:val="00542C0D"/>
    <w:rsid w:val="005432F9"/>
    <w:rsid w:val="00544FB1"/>
    <w:rsid w:val="005505C2"/>
    <w:rsid w:val="00552F19"/>
    <w:rsid w:val="005542B7"/>
    <w:rsid w:val="005575CC"/>
    <w:rsid w:val="00563DAF"/>
    <w:rsid w:val="005679FE"/>
    <w:rsid w:val="00567EBE"/>
    <w:rsid w:val="00572D39"/>
    <w:rsid w:val="00572DB6"/>
    <w:rsid w:val="00576C97"/>
    <w:rsid w:val="00582316"/>
    <w:rsid w:val="00582B87"/>
    <w:rsid w:val="00583C51"/>
    <w:rsid w:val="0058562A"/>
    <w:rsid w:val="00586C7F"/>
    <w:rsid w:val="00586CEC"/>
    <w:rsid w:val="00586FE1"/>
    <w:rsid w:val="00587A20"/>
    <w:rsid w:val="00597765"/>
    <w:rsid w:val="00597989"/>
    <w:rsid w:val="005A003E"/>
    <w:rsid w:val="005A0C2D"/>
    <w:rsid w:val="005A20BB"/>
    <w:rsid w:val="005A3B3A"/>
    <w:rsid w:val="005A4DC7"/>
    <w:rsid w:val="005A4E75"/>
    <w:rsid w:val="005B537D"/>
    <w:rsid w:val="005B55B1"/>
    <w:rsid w:val="005B55DA"/>
    <w:rsid w:val="005B6425"/>
    <w:rsid w:val="005B652B"/>
    <w:rsid w:val="005B79AF"/>
    <w:rsid w:val="005B7E78"/>
    <w:rsid w:val="005C1DA9"/>
    <w:rsid w:val="005C1E51"/>
    <w:rsid w:val="005C1E9C"/>
    <w:rsid w:val="005C2EDE"/>
    <w:rsid w:val="005C3C33"/>
    <w:rsid w:val="005D29E4"/>
    <w:rsid w:val="005D596B"/>
    <w:rsid w:val="005D7530"/>
    <w:rsid w:val="005E5B08"/>
    <w:rsid w:val="005E618D"/>
    <w:rsid w:val="005E7518"/>
    <w:rsid w:val="005F0CE9"/>
    <w:rsid w:val="005F1A91"/>
    <w:rsid w:val="005F3579"/>
    <w:rsid w:val="005F616E"/>
    <w:rsid w:val="005F6456"/>
    <w:rsid w:val="00602E50"/>
    <w:rsid w:val="00604514"/>
    <w:rsid w:val="00604DCE"/>
    <w:rsid w:val="0061024E"/>
    <w:rsid w:val="00611CF4"/>
    <w:rsid w:val="00614948"/>
    <w:rsid w:val="00615C76"/>
    <w:rsid w:val="0062018E"/>
    <w:rsid w:val="006259BB"/>
    <w:rsid w:val="00626763"/>
    <w:rsid w:val="006307B4"/>
    <w:rsid w:val="00637624"/>
    <w:rsid w:val="00641977"/>
    <w:rsid w:val="00641DC2"/>
    <w:rsid w:val="00644582"/>
    <w:rsid w:val="00644887"/>
    <w:rsid w:val="00647754"/>
    <w:rsid w:val="00647D1D"/>
    <w:rsid w:val="00652BF7"/>
    <w:rsid w:val="00653770"/>
    <w:rsid w:val="00653FBE"/>
    <w:rsid w:val="006547EE"/>
    <w:rsid w:val="00655E1F"/>
    <w:rsid w:val="006579CC"/>
    <w:rsid w:val="00660E00"/>
    <w:rsid w:val="00661EF3"/>
    <w:rsid w:val="006630C8"/>
    <w:rsid w:val="006639F7"/>
    <w:rsid w:val="00664A3B"/>
    <w:rsid w:val="00664A4D"/>
    <w:rsid w:val="006653E1"/>
    <w:rsid w:val="006730F5"/>
    <w:rsid w:val="00673839"/>
    <w:rsid w:val="006758F7"/>
    <w:rsid w:val="0067598F"/>
    <w:rsid w:val="00677977"/>
    <w:rsid w:val="00683E64"/>
    <w:rsid w:val="0068458B"/>
    <w:rsid w:val="00685959"/>
    <w:rsid w:val="006875AD"/>
    <w:rsid w:val="0069405F"/>
    <w:rsid w:val="00694782"/>
    <w:rsid w:val="00694CB2"/>
    <w:rsid w:val="006979FC"/>
    <w:rsid w:val="006A060D"/>
    <w:rsid w:val="006A10E0"/>
    <w:rsid w:val="006A1438"/>
    <w:rsid w:val="006A2634"/>
    <w:rsid w:val="006A403C"/>
    <w:rsid w:val="006A5B0B"/>
    <w:rsid w:val="006A614B"/>
    <w:rsid w:val="006A779C"/>
    <w:rsid w:val="006B1138"/>
    <w:rsid w:val="006B221E"/>
    <w:rsid w:val="006B442D"/>
    <w:rsid w:val="006C12AF"/>
    <w:rsid w:val="006C5CDE"/>
    <w:rsid w:val="006D3100"/>
    <w:rsid w:val="006E1FF9"/>
    <w:rsid w:val="006E2768"/>
    <w:rsid w:val="006E4395"/>
    <w:rsid w:val="006E7A36"/>
    <w:rsid w:val="006E7A96"/>
    <w:rsid w:val="006F0DD1"/>
    <w:rsid w:val="006F58A5"/>
    <w:rsid w:val="006F6573"/>
    <w:rsid w:val="006F7326"/>
    <w:rsid w:val="006F7B97"/>
    <w:rsid w:val="007013AD"/>
    <w:rsid w:val="00702568"/>
    <w:rsid w:val="00703F87"/>
    <w:rsid w:val="00707D68"/>
    <w:rsid w:val="00707D9E"/>
    <w:rsid w:val="00710B01"/>
    <w:rsid w:val="00710EE2"/>
    <w:rsid w:val="00712E70"/>
    <w:rsid w:val="00715F99"/>
    <w:rsid w:val="00717D61"/>
    <w:rsid w:val="0072029F"/>
    <w:rsid w:val="0072444D"/>
    <w:rsid w:val="00725ECB"/>
    <w:rsid w:val="00727083"/>
    <w:rsid w:val="007333C7"/>
    <w:rsid w:val="007355E5"/>
    <w:rsid w:val="00737F4D"/>
    <w:rsid w:val="00743BDB"/>
    <w:rsid w:val="0074539B"/>
    <w:rsid w:val="00746B23"/>
    <w:rsid w:val="00751EDF"/>
    <w:rsid w:val="0075303C"/>
    <w:rsid w:val="007548C7"/>
    <w:rsid w:val="007563D0"/>
    <w:rsid w:val="007566FC"/>
    <w:rsid w:val="00756850"/>
    <w:rsid w:val="00761355"/>
    <w:rsid w:val="00761ABD"/>
    <w:rsid w:val="00762557"/>
    <w:rsid w:val="00765D75"/>
    <w:rsid w:val="00766146"/>
    <w:rsid w:val="007675DA"/>
    <w:rsid w:val="00773CA9"/>
    <w:rsid w:val="007747B7"/>
    <w:rsid w:val="00775818"/>
    <w:rsid w:val="00775996"/>
    <w:rsid w:val="007806C9"/>
    <w:rsid w:val="00782A78"/>
    <w:rsid w:val="0078487D"/>
    <w:rsid w:val="0079530F"/>
    <w:rsid w:val="007A4539"/>
    <w:rsid w:val="007A66CD"/>
    <w:rsid w:val="007B1CD8"/>
    <w:rsid w:val="007B1DE6"/>
    <w:rsid w:val="007B3C97"/>
    <w:rsid w:val="007B3D96"/>
    <w:rsid w:val="007B454B"/>
    <w:rsid w:val="007B62C4"/>
    <w:rsid w:val="007C09A6"/>
    <w:rsid w:val="007C16E1"/>
    <w:rsid w:val="007C5583"/>
    <w:rsid w:val="007C78CC"/>
    <w:rsid w:val="007C7F4A"/>
    <w:rsid w:val="007D1D92"/>
    <w:rsid w:val="007D2C6E"/>
    <w:rsid w:val="007E41A3"/>
    <w:rsid w:val="007E6E74"/>
    <w:rsid w:val="007F46CC"/>
    <w:rsid w:val="00800062"/>
    <w:rsid w:val="00805477"/>
    <w:rsid w:val="00805EDF"/>
    <w:rsid w:val="00806BAE"/>
    <w:rsid w:val="00807046"/>
    <w:rsid w:val="00811228"/>
    <w:rsid w:val="00811966"/>
    <w:rsid w:val="00812DAF"/>
    <w:rsid w:val="00813C02"/>
    <w:rsid w:val="00815AA1"/>
    <w:rsid w:val="00816503"/>
    <w:rsid w:val="008211EA"/>
    <w:rsid w:val="008218DA"/>
    <w:rsid w:val="0082703D"/>
    <w:rsid w:val="00827D0F"/>
    <w:rsid w:val="008317DA"/>
    <w:rsid w:val="00831A5E"/>
    <w:rsid w:val="00832794"/>
    <w:rsid w:val="00833E7A"/>
    <w:rsid w:val="00834028"/>
    <w:rsid w:val="00836BC0"/>
    <w:rsid w:val="0083714C"/>
    <w:rsid w:val="00837248"/>
    <w:rsid w:val="00842643"/>
    <w:rsid w:val="008440C0"/>
    <w:rsid w:val="008441F7"/>
    <w:rsid w:val="0084782E"/>
    <w:rsid w:val="00847FD3"/>
    <w:rsid w:val="00853185"/>
    <w:rsid w:val="0085695B"/>
    <w:rsid w:val="008571AA"/>
    <w:rsid w:val="00863DD5"/>
    <w:rsid w:val="00865797"/>
    <w:rsid w:val="00870B0D"/>
    <w:rsid w:val="00872559"/>
    <w:rsid w:val="008739F3"/>
    <w:rsid w:val="008740A1"/>
    <w:rsid w:val="00877D06"/>
    <w:rsid w:val="00880D74"/>
    <w:rsid w:val="00883B72"/>
    <w:rsid w:val="00891BBA"/>
    <w:rsid w:val="00895DC6"/>
    <w:rsid w:val="008A1238"/>
    <w:rsid w:val="008A17FD"/>
    <w:rsid w:val="008A1E1C"/>
    <w:rsid w:val="008A218B"/>
    <w:rsid w:val="008A2AF8"/>
    <w:rsid w:val="008A4948"/>
    <w:rsid w:val="008A57AA"/>
    <w:rsid w:val="008A6CB5"/>
    <w:rsid w:val="008B3E9A"/>
    <w:rsid w:val="008B4F48"/>
    <w:rsid w:val="008C095F"/>
    <w:rsid w:val="008C09F4"/>
    <w:rsid w:val="008C0EDA"/>
    <w:rsid w:val="008C141A"/>
    <w:rsid w:val="008C39E2"/>
    <w:rsid w:val="008C3A2E"/>
    <w:rsid w:val="008C3B08"/>
    <w:rsid w:val="008C3F24"/>
    <w:rsid w:val="008C44E6"/>
    <w:rsid w:val="008C5334"/>
    <w:rsid w:val="008C68F0"/>
    <w:rsid w:val="008E042C"/>
    <w:rsid w:val="008E0763"/>
    <w:rsid w:val="008E31F7"/>
    <w:rsid w:val="008E59E0"/>
    <w:rsid w:val="008E5C74"/>
    <w:rsid w:val="008F2954"/>
    <w:rsid w:val="008F5AAD"/>
    <w:rsid w:val="008F7520"/>
    <w:rsid w:val="008F7834"/>
    <w:rsid w:val="009006FB"/>
    <w:rsid w:val="00901558"/>
    <w:rsid w:val="009053B7"/>
    <w:rsid w:val="0090599E"/>
    <w:rsid w:val="00906EA1"/>
    <w:rsid w:val="0091169B"/>
    <w:rsid w:val="009152D4"/>
    <w:rsid w:val="009237A9"/>
    <w:rsid w:val="0092644B"/>
    <w:rsid w:val="009313A0"/>
    <w:rsid w:val="009336FA"/>
    <w:rsid w:val="009344EA"/>
    <w:rsid w:val="00941BCE"/>
    <w:rsid w:val="00943243"/>
    <w:rsid w:val="00945849"/>
    <w:rsid w:val="009509C3"/>
    <w:rsid w:val="00951196"/>
    <w:rsid w:val="009542B4"/>
    <w:rsid w:val="009576A1"/>
    <w:rsid w:val="00957E6C"/>
    <w:rsid w:val="00960653"/>
    <w:rsid w:val="00960C4F"/>
    <w:rsid w:val="00963102"/>
    <w:rsid w:val="00963FBD"/>
    <w:rsid w:val="00964CD5"/>
    <w:rsid w:val="00970AD3"/>
    <w:rsid w:val="00970C23"/>
    <w:rsid w:val="00980C2F"/>
    <w:rsid w:val="009812DA"/>
    <w:rsid w:val="00983902"/>
    <w:rsid w:val="00983B84"/>
    <w:rsid w:val="0098680F"/>
    <w:rsid w:val="009900B8"/>
    <w:rsid w:val="0099095C"/>
    <w:rsid w:val="009939D9"/>
    <w:rsid w:val="009957B7"/>
    <w:rsid w:val="009A10C0"/>
    <w:rsid w:val="009A6AC4"/>
    <w:rsid w:val="009A7596"/>
    <w:rsid w:val="009B01DD"/>
    <w:rsid w:val="009B078F"/>
    <w:rsid w:val="009B37CC"/>
    <w:rsid w:val="009B45E1"/>
    <w:rsid w:val="009B5E22"/>
    <w:rsid w:val="009B68EB"/>
    <w:rsid w:val="009C00F7"/>
    <w:rsid w:val="009C08A6"/>
    <w:rsid w:val="009C228D"/>
    <w:rsid w:val="009D2558"/>
    <w:rsid w:val="009D409A"/>
    <w:rsid w:val="009D64D6"/>
    <w:rsid w:val="009D77DD"/>
    <w:rsid w:val="009E085E"/>
    <w:rsid w:val="009E127F"/>
    <w:rsid w:val="009E4ABC"/>
    <w:rsid w:val="009E6CC5"/>
    <w:rsid w:val="009E75D2"/>
    <w:rsid w:val="009F1C99"/>
    <w:rsid w:val="009F24CB"/>
    <w:rsid w:val="009F3477"/>
    <w:rsid w:val="009F4B75"/>
    <w:rsid w:val="00A0062E"/>
    <w:rsid w:val="00A02F8E"/>
    <w:rsid w:val="00A076C8"/>
    <w:rsid w:val="00A10515"/>
    <w:rsid w:val="00A11E87"/>
    <w:rsid w:val="00A2223F"/>
    <w:rsid w:val="00A2363B"/>
    <w:rsid w:val="00A24CED"/>
    <w:rsid w:val="00A25416"/>
    <w:rsid w:val="00A30F06"/>
    <w:rsid w:val="00A3144D"/>
    <w:rsid w:val="00A328DA"/>
    <w:rsid w:val="00A357DC"/>
    <w:rsid w:val="00A40C8F"/>
    <w:rsid w:val="00A42563"/>
    <w:rsid w:val="00A46F8F"/>
    <w:rsid w:val="00A477DF"/>
    <w:rsid w:val="00A50A5E"/>
    <w:rsid w:val="00A53A40"/>
    <w:rsid w:val="00A64C1F"/>
    <w:rsid w:val="00A67051"/>
    <w:rsid w:val="00A723E1"/>
    <w:rsid w:val="00A72F17"/>
    <w:rsid w:val="00A731D9"/>
    <w:rsid w:val="00A748DA"/>
    <w:rsid w:val="00A74D22"/>
    <w:rsid w:val="00A74EF9"/>
    <w:rsid w:val="00A75D9E"/>
    <w:rsid w:val="00A764E7"/>
    <w:rsid w:val="00A76C0C"/>
    <w:rsid w:val="00A80647"/>
    <w:rsid w:val="00A806FC"/>
    <w:rsid w:val="00A823AD"/>
    <w:rsid w:val="00A84261"/>
    <w:rsid w:val="00A860D7"/>
    <w:rsid w:val="00A86841"/>
    <w:rsid w:val="00A86BD4"/>
    <w:rsid w:val="00A92B84"/>
    <w:rsid w:val="00A96CA8"/>
    <w:rsid w:val="00AA2475"/>
    <w:rsid w:val="00AA5CC6"/>
    <w:rsid w:val="00AB14C1"/>
    <w:rsid w:val="00AB203C"/>
    <w:rsid w:val="00AB4383"/>
    <w:rsid w:val="00AB45B1"/>
    <w:rsid w:val="00AB4F52"/>
    <w:rsid w:val="00AC0151"/>
    <w:rsid w:val="00AC47E5"/>
    <w:rsid w:val="00AC6BE9"/>
    <w:rsid w:val="00AD007A"/>
    <w:rsid w:val="00AD03EE"/>
    <w:rsid w:val="00AD4244"/>
    <w:rsid w:val="00AE113D"/>
    <w:rsid w:val="00AE1BB2"/>
    <w:rsid w:val="00AE235B"/>
    <w:rsid w:val="00AE554F"/>
    <w:rsid w:val="00AF3351"/>
    <w:rsid w:val="00AF57C0"/>
    <w:rsid w:val="00AF5B2E"/>
    <w:rsid w:val="00AF6E3A"/>
    <w:rsid w:val="00AF7DE1"/>
    <w:rsid w:val="00B00F63"/>
    <w:rsid w:val="00B01831"/>
    <w:rsid w:val="00B0437A"/>
    <w:rsid w:val="00B05095"/>
    <w:rsid w:val="00B063BA"/>
    <w:rsid w:val="00B15650"/>
    <w:rsid w:val="00B15AEF"/>
    <w:rsid w:val="00B16873"/>
    <w:rsid w:val="00B17979"/>
    <w:rsid w:val="00B20EFB"/>
    <w:rsid w:val="00B21F48"/>
    <w:rsid w:val="00B22343"/>
    <w:rsid w:val="00B273E8"/>
    <w:rsid w:val="00B30550"/>
    <w:rsid w:val="00B3147A"/>
    <w:rsid w:val="00B314D6"/>
    <w:rsid w:val="00B340AA"/>
    <w:rsid w:val="00B343C6"/>
    <w:rsid w:val="00B34CF8"/>
    <w:rsid w:val="00B40469"/>
    <w:rsid w:val="00B43EDF"/>
    <w:rsid w:val="00B5138F"/>
    <w:rsid w:val="00B55733"/>
    <w:rsid w:val="00B56003"/>
    <w:rsid w:val="00B56B93"/>
    <w:rsid w:val="00B56C66"/>
    <w:rsid w:val="00B60DE6"/>
    <w:rsid w:val="00B61DDB"/>
    <w:rsid w:val="00B627B8"/>
    <w:rsid w:val="00B62E3D"/>
    <w:rsid w:val="00B640A4"/>
    <w:rsid w:val="00B671CC"/>
    <w:rsid w:val="00B709FE"/>
    <w:rsid w:val="00B71D04"/>
    <w:rsid w:val="00B73E6E"/>
    <w:rsid w:val="00B82019"/>
    <w:rsid w:val="00B86899"/>
    <w:rsid w:val="00B87CEA"/>
    <w:rsid w:val="00B91E47"/>
    <w:rsid w:val="00B94A9F"/>
    <w:rsid w:val="00B94D09"/>
    <w:rsid w:val="00B96134"/>
    <w:rsid w:val="00BA3144"/>
    <w:rsid w:val="00BA43A8"/>
    <w:rsid w:val="00BA43F3"/>
    <w:rsid w:val="00BA677B"/>
    <w:rsid w:val="00BA7F40"/>
    <w:rsid w:val="00BB2430"/>
    <w:rsid w:val="00BB3622"/>
    <w:rsid w:val="00BB367B"/>
    <w:rsid w:val="00BB3FFE"/>
    <w:rsid w:val="00BB6A27"/>
    <w:rsid w:val="00BC0978"/>
    <w:rsid w:val="00BC1FB2"/>
    <w:rsid w:val="00BC4075"/>
    <w:rsid w:val="00BC415D"/>
    <w:rsid w:val="00BC5CF7"/>
    <w:rsid w:val="00BC5F4D"/>
    <w:rsid w:val="00BC705A"/>
    <w:rsid w:val="00BC7264"/>
    <w:rsid w:val="00BD19F4"/>
    <w:rsid w:val="00BD63D9"/>
    <w:rsid w:val="00BD7D06"/>
    <w:rsid w:val="00BE11B5"/>
    <w:rsid w:val="00BE133B"/>
    <w:rsid w:val="00BE19B7"/>
    <w:rsid w:val="00BE7025"/>
    <w:rsid w:val="00BF0797"/>
    <w:rsid w:val="00BF3B30"/>
    <w:rsid w:val="00BF660B"/>
    <w:rsid w:val="00C01DB6"/>
    <w:rsid w:val="00C03080"/>
    <w:rsid w:val="00C0570D"/>
    <w:rsid w:val="00C07F94"/>
    <w:rsid w:val="00C105AF"/>
    <w:rsid w:val="00C127F5"/>
    <w:rsid w:val="00C15CDA"/>
    <w:rsid w:val="00C15E41"/>
    <w:rsid w:val="00C16916"/>
    <w:rsid w:val="00C17E60"/>
    <w:rsid w:val="00C22E79"/>
    <w:rsid w:val="00C23792"/>
    <w:rsid w:val="00C23EE5"/>
    <w:rsid w:val="00C24783"/>
    <w:rsid w:val="00C265CA"/>
    <w:rsid w:val="00C27394"/>
    <w:rsid w:val="00C36018"/>
    <w:rsid w:val="00C36265"/>
    <w:rsid w:val="00C40DDD"/>
    <w:rsid w:val="00C41A9E"/>
    <w:rsid w:val="00C41B83"/>
    <w:rsid w:val="00C42709"/>
    <w:rsid w:val="00C463EC"/>
    <w:rsid w:val="00C4770B"/>
    <w:rsid w:val="00C4777A"/>
    <w:rsid w:val="00C47CBA"/>
    <w:rsid w:val="00C638A2"/>
    <w:rsid w:val="00C638D5"/>
    <w:rsid w:val="00C6398C"/>
    <w:rsid w:val="00C6639E"/>
    <w:rsid w:val="00C70DB1"/>
    <w:rsid w:val="00C71B7F"/>
    <w:rsid w:val="00C72F95"/>
    <w:rsid w:val="00C74F05"/>
    <w:rsid w:val="00C7790E"/>
    <w:rsid w:val="00C81C1A"/>
    <w:rsid w:val="00C82489"/>
    <w:rsid w:val="00C8249D"/>
    <w:rsid w:val="00C82EBD"/>
    <w:rsid w:val="00C84BD9"/>
    <w:rsid w:val="00C9329D"/>
    <w:rsid w:val="00C950E5"/>
    <w:rsid w:val="00C95814"/>
    <w:rsid w:val="00C96EDB"/>
    <w:rsid w:val="00CA3A68"/>
    <w:rsid w:val="00CA3D4B"/>
    <w:rsid w:val="00CA4780"/>
    <w:rsid w:val="00CA50C7"/>
    <w:rsid w:val="00CB1755"/>
    <w:rsid w:val="00CB22F9"/>
    <w:rsid w:val="00CB320D"/>
    <w:rsid w:val="00CB547D"/>
    <w:rsid w:val="00CC18A9"/>
    <w:rsid w:val="00CC2B55"/>
    <w:rsid w:val="00CC41FB"/>
    <w:rsid w:val="00CC7703"/>
    <w:rsid w:val="00CC7CA9"/>
    <w:rsid w:val="00CD56C5"/>
    <w:rsid w:val="00CE0695"/>
    <w:rsid w:val="00CE32B1"/>
    <w:rsid w:val="00CE4363"/>
    <w:rsid w:val="00CE479D"/>
    <w:rsid w:val="00CF12CE"/>
    <w:rsid w:val="00CF2867"/>
    <w:rsid w:val="00CF4152"/>
    <w:rsid w:val="00CF5E92"/>
    <w:rsid w:val="00D009BC"/>
    <w:rsid w:val="00D03738"/>
    <w:rsid w:val="00D03798"/>
    <w:rsid w:val="00D0567D"/>
    <w:rsid w:val="00D05FBB"/>
    <w:rsid w:val="00D06A6D"/>
    <w:rsid w:val="00D11DBE"/>
    <w:rsid w:val="00D129A9"/>
    <w:rsid w:val="00D13AA4"/>
    <w:rsid w:val="00D1471E"/>
    <w:rsid w:val="00D16696"/>
    <w:rsid w:val="00D17362"/>
    <w:rsid w:val="00D20E09"/>
    <w:rsid w:val="00D21569"/>
    <w:rsid w:val="00D227BE"/>
    <w:rsid w:val="00D23770"/>
    <w:rsid w:val="00D2382A"/>
    <w:rsid w:val="00D241D7"/>
    <w:rsid w:val="00D276C2"/>
    <w:rsid w:val="00D312FE"/>
    <w:rsid w:val="00D32ECC"/>
    <w:rsid w:val="00D33649"/>
    <w:rsid w:val="00D33FBD"/>
    <w:rsid w:val="00D35ECF"/>
    <w:rsid w:val="00D375D9"/>
    <w:rsid w:val="00D40F78"/>
    <w:rsid w:val="00D416C1"/>
    <w:rsid w:val="00D4192A"/>
    <w:rsid w:val="00D430B7"/>
    <w:rsid w:val="00D43328"/>
    <w:rsid w:val="00D4434F"/>
    <w:rsid w:val="00D45A28"/>
    <w:rsid w:val="00D47932"/>
    <w:rsid w:val="00D55B2F"/>
    <w:rsid w:val="00D5680B"/>
    <w:rsid w:val="00D56FB4"/>
    <w:rsid w:val="00D57719"/>
    <w:rsid w:val="00D61643"/>
    <w:rsid w:val="00D62B13"/>
    <w:rsid w:val="00D64C83"/>
    <w:rsid w:val="00D64CEB"/>
    <w:rsid w:val="00D66C57"/>
    <w:rsid w:val="00D675B3"/>
    <w:rsid w:val="00D67802"/>
    <w:rsid w:val="00D67976"/>
    <w:rsid w:val="00D70851"/>
    <w:rsid w:val="00D766D4"/>
    <w:rsid w:val="00D80055"/>
    <w:rsid w:val="00D822CB"/>
    <w:rsid w:val="00D854A9"/>
    <w:rsid w:val="00D90394"/>
    <w:rsid w:val="00D913AA"/>
    <w:rsid w:val="00D916C0"/>
    <w:rsid w:val="00D96A64"/>
    <w:rsid w:val="00DA08ED"/>
    <w:rsid w:val="00DA25FD"/>
    <w:rsid w:val="00DA2DD8"/>
    <w:rsid w:val="00DA38A7"/>
    <w:rsid w:val="00DA4613"/>
    <w:rsid w:val="00DA49CA"/>
    <w:rsid w:val="00DA6284"/>
    <w:rsid w:val="00DB153A"/>
    <w:rsid w:val="00DB20FC"/>
    <w:rsid w:val="00DB585C"/>
    <w:rsid w:val="00DB6046"/>
    <w:rsid w:val="00DB6FDB"/>
    <w:rsid w:val="00DB7C37"/>
    <w:rsid w:val="00DC1E95"/>
    <w:rsid w:val="00DC2CF0"/>
    <w:rsid w:val="00DC6A50"/>
    <w:rsid w:val="00DC718C"/>
    <w:rsid w:val="00DC7495"/>
    <w:rsid w:val="00DC790C"/>
    <w:rsid w:val="00DC7DDA"/>
    <w:rsid w:val="00DD3C13"/>
    <w:rsid w:val="00DD4119"/>
    <w:rsid w:val="00DD6060"/>
    <w:rsid w:val="00DD6260"/>
    <w:rsid w:val="00DD77E0"/>
    <w:rsid w:val="00DD7AD4"/>
    <w:rsid w:val="00DE05B5"/>
    <w:rsid w:val="00DE38B1"/>
    <w:rsid w:val="00DE4376"/>
    <w:rsid w:val="00DE4B92"/>
    <w:rsid w:val="00DE60EE"/>
    <w:rsid w:val="00DE6E8B"/>
    <w:rsid w:val="00DF1922"/>
    <w:rsid w:val="00DF20FB"/>
    <w:rsid w:val="00DF50FE"/>
    <w:rsid w:val="00DF579B"/>
    <w:rsid w:val="00E004FB"/>
    <w:rsid w:val="00E0113A"/>
    <w:rsid w:val="00E017EF"/>
    <w:rsid w:val="00E03BFE"/>
    <w:rsid w:val="00E16CD8"/>
    <w:rsid w:val="00E20885"/>
    <w:rsid w:val="00E21841"/>
    <w:rsid w:val="00E219ED"/>
    <w:rsid w:val="00E2248A"/>
    <w:rsid w:val="00E22A93"/>
    <w:rsid w:val="00E2587A"/>
    <w:rsid w:val="00E27491"/>
    <w:rsid w:val="00E302E1"/>
    <w:rsid w:val="00E32B81"/>
    <w:rsid w:val="00E34456"/>
    <w:rsid w:val="00E374CB"/>
    <w:rsid w:val="00E37953"/>
    <w:rsid w:val="00E41283"/>
    <w:rsid w:val="00E47A7B"/>
    <w:rsid w:val="00E507E9"/>
    <w:rsid w:val="00E5141E"/>
    <w:rsid w:val="00E53D5A"/>
    <w:rsid w:val="00E55564"/>
    <w:rsid w:val="00E61402"/>
    <w:rsid w:val="00E62604"/>
    <w:rsid w:val="00E64C5F"/>
    <w:rsid w:val="00E7504B"/>
    <w:rsid w:val="00E779F5"/>
    <w:rsid w:val="00E82B32"/>
    <w:rsid w:val="00E83016"/>
    <w:rsid w:val="00E83780"/>
    <w:rsid w:val="00E85376"/>
    <w:rsid w:val="00E85A1E"/>
    <w:rsid w:val="00E8647F"/>
    <w:rsid w:val="00E911D6"/>
    <w:rsid w:val="00E92403"/>
    <w:rsid w:val="00E935AF"/>
    <w:rsid w:val="00E941E9"/>
    <w:rsid w:val="00E97C2B"/>
    <w:rsid w:val="00EA2765"/>
    <w:rsid w:val="00EA425D"/>
    <w:rsid w:val="00EA524F"/>
    <w:rsid w:val="00EA57CC"/>
    <w:rsid w:val="00EA6ED7"/>
    <w:rsid w:val="00EA7614"/>
    <w:rsid w:val="00EB062B"/>
    <w:rsid w:val="00EB11C7"/>
    <w:rsid w:val="00EB14B5"/>
    <w:rsid w:val="00EB2894"/>
    <w:rsid w:val="00EB2BEC"/>
    <w:rsid w:val="00EB35CC"/>
    <w:rsid w:val="00EB3905"/>
    <w:rsid w:val="00EB4215"/>
    <w:rsid w:val="00EB7565"/>
    <w:rsid w:val="00EB7B30"/>
    <w:rsid w:val="00EC0E36"/>
    <w:rsid w:val="00EC2631"/>
    <w:rsid w:val="00EC27F1"/>
    <w:rsid w:val="00EC3A88"/>
    <w:rsid w:val="00ED0B4A"/>
    <w:rsid w:val="00ED244C"/>
    <w:rsid w:val="00ED44D2"/>
    <w:rsid w:val="00ED56E7"/>
    <w:rsid w:val="00ED5E0F"/>
    <w:rsid w:val="00ED61FF"/>
    <w:rsid w:val="00ED6587"/>
    <w:rsid w:val="00EE27AA"/>
    <w:rsid w:val="00EF58F8"/>
    <w:rsid w:val="00EF6377"/>
    <w:rsid w:val="00EF667D"/>
    <w:rsid w:val="00EF6E8F"/>
    <w:rsid w:val="00F00089"/>
    <w:rsid w:val="00F032A5"/>
    <w:rsid w:val="00F03853"/>
    <w:rsid w:val="00F03C05"/>
    <w:rsid w:val="00F05BEA"/>
    <w:rsid w:val="00F06A1E"/>
    <w:rsid w:val="00F10F95"/>
    <w:rsid w:val="00F14983"/>
    <w:rsid w:val="00F15B07"/>
    <w:rsid w:val="00F200FF"/>
    <w:rsid w:val="00F20F52"/>
    <w:rsid w:val="00F22F9C"/>
    <w:rsid w:val="00F23F45"/>
    <w:rsid w:val="00F2436E"/>
    <w:rsid w:val="00F261EA"/>
    <w:rsid w:val="00F278DA"/>
    <w:rsid w:val="00F3156C"/>
    <w:rsid w:val="00F339D4"/>
    <w:rsid w:val="00F348AF"/>
    <w:rsid w:val="00F35ABD"/>
    <w:rsid w:val="00F36FAB"/>
    <w:rsid w:val="00F40AF5"/>
    <w:rsid w:val="00F47C32"/>
    <w:rsid w:val="00F5317D"/>
    <w:rsid w:val="00F56C33"/>
    <w:rsid w:val="00F62478"/>
    <w:rsid w:val="00F63496"/>
    <w:rsid w:val="00F71AF3"/>
    <w:rsid w:val="00F75336"/>
    <w:rsid w:val="00F769AF"/>
    <w:rsid w:val="00F81E41"/>
    <w:rsid w:val="00F85331"/>
    <w:rsid w:val="00F862F0"/>
    <w:rsid w:val="00F9268F"/>
    <w:rsid w:val="00F93222"/>
    <w:rsid w:val="00F9410A"/>
    <w:rsid w:val="00F96372"/>
    <w:rsid w:val="00F978AE"/>
    <w:rsid w:val="00F97C39"/>
    <w:rsid w:val="00FA20E5"/>
    <w:rsid w:val="00FA258F"/>
    <w:rsid w:val="00FB0394"/>
    <w:rsid w:val="00FB24A5"/>
    <w:rsid w:val="00FB3101"/>
    <w:rsid w:val="00FB397B"/>
    <w:rsid w:val="00FB554E"/>
    <w:rsid w:val="00FB56A6"/>
    <w:rsid w:val="00FB5EB6"/>
    <w:rsid w:val="00FB7295"/>
    <w:rsid w:val="00FC0BBF"/>
    <w:rsid w:val="00FC18C5"/>
    <w:rsid w:val="00FC2B2D"/>
    <w:rsid w:val="00FC2E39"/>
    <w:rsid w:val="00FC4AF1"/>
    <w:rsid w:val="00FC7067"/>
    <w:rsid w:val="00FD0667"/>
    <w:rsid w:val="00FD0EB3"/>
    <w:rsid w:val="00FD2074"/>
    <w:rsid w:val="00FD3270"/>
    <w:rsid w:val="00FD3C33"/>
    <w:rsid w:val="00FD4322"/>
    <w:rsid w:val="00FD684F"/>
    <w:rsid w:val="00FD7AF9"/>
    <w:rsid w:val="00FD7BC5"/>
    <w:rsid w:val="00FE19A0"/>
    <w:rsid w:val="00FE48AB"/>
    <w:rsid w:val="00FE4B59"/>
    <w:rsid w:val="00FE5FF9"/>
    <w:rsid w:val="00FF4C00"/>
    <w:rsid w:val="00FF557E"/>
    <w:rsid w:val="00FF5C5F"/>
    <w:rsid w:val="00FF622C"/>
    <w:rsid w:val="00FF6ADD"/>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C27394"/>
    <w:rPr>
      <w:color w:val="605E5C"/>
      <w:shd w:val="clear" w:color="auto" w:fill="E1DFDD"/>
    </w:rPr>
  </w:style>
  <w:style w:type="paragraph" w:customStyle="1" w:styleId="MC">
    <w:name w:val="MC"/>
    <w:basedOn w:val="Normal"/>
    <w:qFormat/>
    <w:rsid w:val="0005615E"/>
    <w:rPr>
      <w:noProof/>
      <w:color w:val="ED7D31" w:themeColor="accent2"/>
      <w:sz w:val="18"/>
      <w:lang w:eastAsia="ja-JP"/>
    </w:rPr>
  </w:style>
  <w:style w:type="paragraph" w:customStyle="1" w:styleId="MP">
    <w:name w:val="MP"/>
    <w:basedOn w:val="Normal"/>
    <w:qFormat/>
    <w:rsid w:val="0005615E"/>
    <w:pPr>
      <w:widowControl w:val="0"/>
    </w:pPr>
    <w:rPr>
      <w:noProof/>
      <w:sz w:val="18"/>
      <w:lang w:eastAsia="ja-JP"/>
    </w:rPr>
  </w:style>
  <w:style w:type="paragraph" w:customStyle="1" w:styleId="NTN">
    <w:name w:val="NTN"/>
    <w:basedOn w:val="Doc-text2"/>
    <w:qFormat/>
    <w:rsid w:val="00563DAF"/>
    <w:pPr>
      <w:ind w:left="0" w:firstLine="0"/>
    </w:pPr>
  </w:style>
  <w:style w:type="paragraph" w:customStyle="1" w:styleId="Agre">
    <w:name w:val="Agre¨"/>
    <w:basedOn w:val="Doc-text2"/>
    <w:qFormat/>
    <w:rsid w:val="00544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616051">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5067897">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723094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26624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5bis/Docs//R2-2402183.zip" TargetMode="External"/><Relationship Id="rId21" Type="http://schemas.openxmlformats.org/officeDocument/2006/relationships/hyperlink" Target="https://www.3gpp.org/ftp//tsg_ran/WG2_RL2/TSGR2_125bis/Docs//R2-2402989.zip" TargetMode="External"/><Relationship Id="rId63" Type="http://schemas.openxmlformats.org/officeDocument/2006/relationships/hyperlink" Target="https://www.3gpp.org/ftp//tsg_ran/WG2_RL2/TSGR2_125bis/Docs//R2-2402923.zip" TargetMode="External"/><Relationship Id="rId159" Type="http://schemas.openxmlformats.org/officeDocument/2006/relationships/hyperlink" Target="https://www.3gpp.org/ftp//tsg_ran/WG2_RL2/TSGR2_125bis/Docs//R2-2402607.zip" TargetMode="External"/><Relationship Id="rId170" Type="http://schemas.openxmlformats.org/officeDocument/2006/relationships/hyperlink" Target="https://www.3gpp.org/ftp//tsg_ran/WG2_RL2/TSGR2_125bis/Docs//R2-2403654.zip" TargetMode="External"/><Relationship Id="rId226" Type="http://schemas.openxmlformats.org/officeDocument/2006/relationships/hyperlink" Target="https://www.3gpp.org/ftp//tsg_ran/WG2_RL2/TSGR2_125/Docs//R2-2400552.zip" TargetMode="External"/><Relationship Id="rId268" Type="http://schemas.openxmlformats.org/officeDocument/2006/relationships/hyperlink" Target="https://www.3gpp.org/ftp//tsg_ran/WG2_RL2/TSGR2_125bis/Docs//R2-2403164.zip" TargetMode="External"/><Relationship Id="rId32" Type="http://schemas.openxmlformats.org/officeDocument/2006/relationships/hyperlink" Target="https://www.3gpp.org/ftp//tsg_ran/TSG_RAN/TSGR_88e/Docs//RP-200797.zip" TargetMode="External"/><Relationship Id="rId74" Type="http://schemas.openxmlformats.org/officeDocument/2006/relationships/hyperlink" Target="https://www.3gpp.org/ftp//tsg_ran/WG2_RL2/TSGR2_125bis/Docs//R2-2403456.zip" TargetMode="External"/><Relationship Id="rId128" Type="http://schemas.openxmlformats.org/officeDocument/2006/relationships/hyperlink" Target="https://www.3gpp.org/ftp//tsg_ran/WG2_RL2/TSGR2_125bis/Docs//R2-2402617.zip" TargetMode="External"/><Relationship Id="rId5" Type="http://schemas.openxmlformats.org/officeDocument/2006/relationships/numbering" Target="numbering.xml"/><Relationship Id="rId181" Type="http://schemas.openxmlformats.org/officeDocument/2006/relationships/hyperlink" Target="https://www.3gpp.org/ftp//tsg_ran/WG2_RL2/TSGR2_125bis/Docs//R2-2402244.zip" TargetMode="External"/><Relationship Id="rId237" Type="http://schemas.openxmlformats.org/officeDocument/2006/relationships/hyperlink" Target="https://www.3gpp.org/ftp//tsg_ran/WG2_RL2/TSGR2_125bis/Docs//R2-2403663.zip" TargetMode="External"/><Relationship Id="rId279" Type="http://schemas.openxmlformats.org/officeDocument/2006/relationships/hyperlink" Target="https://www.3gpp.org/ftp//tsg_ran/WG2_RL2/TSGR2_125bis/Docs//R2-2402655.zip" TargetMode="External"/><Relationship Id="rId43" Type="http://schemas.openxmlformats.org/officeDocument/2006/relationships/hyperlink" Target="https://www.3gpp.org/ftp//tsg_ran/TSG_RAN/TSGR_85/Docs//RP-191776.zip" TargetMode="External"/><Relationship Id="rId139" Type="http://schemas.openxmlformats.org/officeDocument/2006/relationships/hyperlink" Target="https://www.3gpp.org/ftp//tsg_ran/WG2_RL2/TSGR2_125bis/Docs//R2-2402358.zip" TargetMode="External"/><Relationship Id="rId290" Type="http://schemas.openxmlformats.org/officeDocument/2006/relationships/theme" Target="theme/theme1.xml"/><Relationship Id="rId85" Type="http://schemas.openxmlformats.org/officeDocument/2006/relationships/hyperlink" Target="https://www.3gpp.org/ftp//tsg_ran/WG2_RL2/TSGR2_125bis/Docs//R2-2402957.zip" TargetMode="External"/><Relationship Id="rId150" Type="http://schemas.openxmlformats.org/officeDocument/2006/relationships/hyperlink" Target="https://www.3gpp.org/ftp//tsg_ran/WG2_RL2/TSGR2_125bis/Docs//R2-2403545.zip" TargetMode="External"/><Relationship Id="rId192" Type="http://schemas.openxmlformats.org/officeDocument/2006/relationships/hyperlink" Target="https://www.3gpp.org/ftp//tsg_ran/WG4_Radio/TSGR4_110/Docs//R4-2403809.zip" TargetMode="External"/><Relationship Id="rId206" Type="http://schemas.openxmlformats.org/officeDocument/2006/relationships/hyperlink" Target="https://www.3gpp.org/ftp//tsg_ran/WG2_RL2/TSGR2_125bis/Docs//R2-2403436.zip" TargetMode="External"/><Relationship Id="rId248" Type="http://schemas.openxmlformats.org/officeDocument/2006/relationships/hyperlink" Target="https://www.3gpp.org/ftp//tsg_ran/WG2_RL2/TSGR2_125bis/Docs//R2-2402448.zip" TargetMode="External"/><Relationship Id="rId269" Type="http://schemas.openxmlformats.org/officeDocument/2006/relationships/hyperlink" Target="https://www.3gpp.org/ftp//tsg_ran/WG2_RL2/TSGR2_125bis/Docs//R2-2403212.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7e/Docs//RP-200494.zip" TargetMode="External"/><Relationship Id="rId108" Type="http://schemas.openxmlformats.org/officeDocument/2006/relationships/hyperlink" Target="https://www.3gpp.org/ftp//tsg_ran/TSG_RAN/TSGR_91e/Docs//RP-210854.zip" TargetMode="External"/><Relationship Id="rId129" Type="http://schemas.openxmlformats.org/officeDocument/2006/relationships/hyperlink" Target="https://www.3gpp.org/ftp//tsg_ran/WG2_RL2/TSGR2_125bis/Docs//R2-2402618.zip" TargetMode="External"/><Relationship Id="rId280" Type="http://schemas.openxmlformats.org/officeDocument/2006/relationships/hyperlink" Target="https://www.3gpp.org/ftp//tsg_ran/WG2_RL2/TSGR2_125bis/Docs//R2-2403165.zip" TargetMode="External"/><Relationship Id="rId54" Type="http://schemas.openxmlformats.org/officeDocument/2006/relationships/hyperlink" Target="https://www.3gpp.org/ftp//tsg_ran/WG2_RL2/TSGR2_125bis/Docs//R2-2402529.zip" TargetMode="External"/><Relationship Id="rId75" Type="http://schemas.openxmlformats.org/officeDocument/2006/relationships/hyperlink" Target="https://www.3gpp.org/ftp//tsg_ran/WG2_RL2/TSGR2_125bis/Docs//R2-2403457.zip" TargetMode="External"/><Relationship Id="rId96" Type="http://schemas.openxmlformats.org/officeDocument/2006/relationships/hyperlink" Target="https://www.3gpp.org/ftp//tsg_ran/TSG_RAN/TSGR_90e/Docs//RP-202363.zip" TargetMode="External"/><Relationship Id="rId140" Type="http://schemas.openxmlformats.org/officeDocument/2006/relationships/hyperlink" Target="https://www.3gpp.org/ftp//tsg_ran/WG2_RL2/TSGR2_125bis/Docs//R2-2402520.zip" TargetMode="External"/><Relationship Id="rId161" Type="http://schemas.openxmlformats.org/officeDocument/2006/relationships/hyperlink" Target="https://www.3gpp.org/ftp//tsg_ran/WG2_RL2/TSGR2_125bis/Docs//R2-2402778.zip" TargetMode="External"/><Relationship Id="rId182" Type="http://schemas.openxmlformats.org/officeDocument/2006/relationships/hyperlink" Target="https://www.3gpp.org/ftp//tsg_ran/WG2_RL2/TSGR2_125bis/Docs//R2-2402136.zip" TargetMode="External"/><Relationship Id="rId217" Type="http://schemas.openxmlformats.org/officeDocument/2006/relationships/hyperlink" Target="https://www.3gpp.org/ftp//tsg_ran/WG2_RL2/TSGR2_125bis/Docs//R2-2403470.zip" TargetMode="External"/><Relationship Id="rId6" Type="http://schemas.openxmlformats.org/officeDocument/2006/relationships/styles" Target="styles.xml"/><Relationship Id="rId238" Type="http://schemas.openxmlformats.org/officeDocument/2006/relationships/hyperlink" Target="https://www.3gpp.org/ftp//tsg_ran/TSG_RAN/TSGR_101/Docs//RP-232671.zip" TargetMode="External"/><Relationship Id="rId259" Type="http://schemas.openxmlformats.org/officeDocument/2006/relationships/hyperlink" Target="https://www.3gpp.org/ftp//tsg_ran/WG2_RL2/TSGR2_125bis/Docs//R2-2403199.zip" TargetMode="External"/><Relationship Id="rId23" Type="http://schemas.openxmlformats.org/officeDocument/2006/relationships/hyperlink" Target="https://www.3gpp.org/ftp//tsg_ran/WG2_RL2/TSGR2_125bis/Docs//R2-2402991.zip" TargetMode="External"/><Relationship Id="rId119" Type="http://schemas.openxmlformats.org/officeDocument/2006/relationships/hyperlink" Target="https://www.3gpp.org/ftp//tsg_ran/WG2_RL2/TSGR2_125bis/Docs//R2-2403268.zip" TargetMode="External"/><Relationship Id="rId270" Type="http://schemas.openxmlformats.org/officeDocument/2006/relationships/hyperlink" Target="https://www.3gpp.org/ftp//tsg_ran/WG2_RL2/TSGR2_125bis/Docs//R2-2403243.zip" TargetMode="External"/><Relationship Id="rId44" Type="http://schemas.openxmlformats.org/officeDocument/2006/relationships/hyperlink" Target="https://www.3gpp.org/ftp//tsg_ran/WG2_RL2/TSGR2_125bis/Docs//R2-2402130.zip" TargetMode="External"/><Relationship Id="rId65" Type="http://schemas.openxmlformats.org/officeDocument/2006/relationships/hyperlink" Target="https://www.3gpp.org/ftp//tsg_ran/WG2_RL2/TSGR2_125bis/Docs//R2-2403171.zip" TargetMode="External"/><Relationship Id="rId86" Type="http://schemas.openxmlformats.org/officeDocument/2006/relationships/hyperlink" Target="https://www.3gpp.org/ftp//tsg_ran/WG2_RL2/TSGR2_125/Docs//R2-2400349.zip" TargetMode="External"/><Relationship Id="rId130" Type="http://schemas.openxmlformats.org/officeDocument/2006/relationships/hyperlink" Target="https://www.3gpp.org/ftp//tsg_ran/WG2_RL2/TSGR2_125bis/Docs//R2-2402739.zip" TargetMode="External"/><Relationship Id="rId151" Type="http://schemas.openxmlformats.org/officeDocument/2006/relationships/hyperlink" Target="https://www.3gpp.org/ftp//tsg_ran/WG2_RL2/TSGR2_125bis/Docs//R2-2403851.zip" TargetMode="External"/><Relationship Id="rId172" Type="http://schemas.openxmlformats.org/officeDocument/2006/relationships/hyperlink" Target="https://www.3gpp.org/ftp//tsg_ran/WG2_RL2/TSGR2_125bis/Docs//R2-2403331.zip" TargetMode="External"/><Relationship Id="rId193" Type="http://schemas.openxmlformats.org/officeDocument/2006/relationships/hyperlink" Target="https://www.3gpp.org/ftp//tsg_ran/WG2_RL2/TSGR2_125bis/Docs//R2-2402308.zip" TargetMode="External"/><Relationship Id="rId207" Type="http://schemas.openxmlformats.org/officeDocument/2006/relationships/hyperlink" Target="https://www.3gpp.org/ftp//tsg_ran/WG2_RL2/TSGR2_125bis/Docs//R2-2403437.zip" TargetMode="External"/><Relationship Id="rId228" Type="http://schemas.openxmlformats.org/officeDocument/2006/relationships/hyperlink" Target="https://www.3gpp.org/ftp//tsg_ran/WG2_RL2/TSGR2_125bis/Docs//R2-2402575.zip" TargetMode="External"/><Relationship Id="rId249" Type="http://schemas.openxmlformats.org/officeDocument/2006/relationships/hyperlink" Target="https://www.3gpp.org/ftp//tsg_ran/WG2_RL2/TSGR2_125bis/Docs//R2-2402620.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TSG_RAN/TSGR_88e/Docs//RP-201038.zip" TargetMode="External"/><Relationship Id="rId260" Type="http://schemas.openxmlformats.org/officeDocument/2006/relationships/hyperlink" Target="https://www.3gpp.org/ftp//tsg_ran/WG2_RL2/TSGR2_125bis/Docs//R2-2402551.zip" TargetMode="External"/><Relationship Id="rId281" Type="http://schemas.openxmlformats.org/officeDocument/2006/relationships/hyperlink" Target="https://www.3gpp.org/ftp//tsg_ran/WG2_RL2/TSGR2_125bis/Docs//R2-2403455.zip" TargetMode="External"/><Relationship Id="rId34" Type="http://schemas.openxmlformats.org/officeDocument/2006/relationships/hyperlink" Target="https://www.3gpp.org/ftp//tsg_ran/TSG_RAN/TSGR_87e/Docs//RP-200085.zip" TargetMode="External"/><Relationship Id="rId55" Type="http://schemas.openxmlformats.org/officeDocument/2006/relationships/hyperlink" Target="https://www.3gpp.org/ftp//tsg_ran/WG2_RL2/TSGR2_125bis/Docs//R2-2403362.zip" TargetMode="External"/><Relationship Id="rId76" Type="http://schemas.openxmlformats.org/officeDocument/2006/relationships/hyperlink" Target="https://www.3gpp.org/ftp//tsg_ran/WG2_RL2/TSGR2_125bis/Docs//R2-2403459.zip" TargetMode="External"/><Relationship Id="rId97" Type="http://schemas.openxmlformats.org/officeDocument/2006/relationships/hyperlink" Target="https://www.3gpp.org/ftp//tsg_ran/TSG_RAN/TSGR_92e/Docs//RP-211548.zip" TargetMode="External"/><Relationship Id="rId120" Type="http://schemas.openxmlformats.org/officeDocument/2006/relationships/hyperlink" Target="https://www.3gpp.org/ftp//tsg_ran/WG2_RL2/TSGR2_125/Docs//R2-2400828.zip" TargetMode="External"/><Relationship Id="rId141" Type="http://schemas.openxmlformats.org/officeDocument/2006/relationships/hyperlink" Target="https://www.3gpp.org/ftp//tsg_ran/WG2_RL2/TSGR2_125bis/Docs//R2-2402521.zip" TargetMode="External"/><Relationship Id="rId7" Type="http://schemas.openxmlformats.org/officeDocument/2006/relationships/settings" Target="settings.xml"/><Relationship Id="rId162" Type="http://schemas.openxmlformats.org/officeDocument/2006/relationships/hyperlink" Target="https://www.3gpp.org/ftp//tsg_ran/WG2_RL2/TSGR2_125bis/Docs//R2-2403076.zip" TargetMode="External"/><Relationship Id="rId183" Type="http://schemas.openxmlformats.org/officeDocument/2006/relationships/hyperlink" Target="https://www.3gpp.org/ftp//tsg_ran/WG4_Radio/TSGR4_110/Docs//R4-2403809.zip" TargetMode="External"/><Relationship Id="rId218" Type="http://schemas.openxmlformats.org/officeDocument/2006/relationships/hyperlink" Target="https://www.3gpp.org/ftp//tsg_ran/WG2_RL2/TSGR2_125bis/Docs//R2-2403471.zip" TargetMode="External"/><Relationship Id="rId239" Type="http://schemas.openxmlformats.org/officeDocument/2006/relationships/hyperlink" Target="https://www.3gpp.org/ftp//tsg_ran/WG2_RL2/TSGR2_125bis/Docs//R2-2402104.zip" TargetMode="External"/><Relationship Id="rId250" Type="http://schemas.openxmlformats.org/officeDocument/2006/relationships/hyperlink" Target="https://www.3gpp.org/ftp//tsg_ran/WG2_RL2/TSGR2_125bis/Docs//R2-2403667.zip" TargetMode="External"/><Relationship Id="rId271" Type="http://schemas.openxmlformats.org/officeDocument/2006/relationships/hyperlink" Target="https://www.3gpp.org/ftp//tsg_ran/WG2_RL2/TSGR2_125bis/Docs//R2-2403270.zip" TargetMode="External"/><Relationship Id="rId24" Type="http://schemas.openxmlformats.org/officeDocument/2006/relationships/hyperlink" Target="https://www.3gpp.org/ftp//tsg_ran/WG2_RL2/TSGR2_125bis/Docs//R2-2403154.zip" TargetMode="External"/><Relationship Id="rId45" Type="http://schemas.openxmlformats.org/officeDocument/2006/relationships/hyperlink" Target="https://www.3gpp.org/ftp//tsg_ran/WG4_Radio/TSGR4_110/Docs//R4-2403532.zip" TargetMode="External"/><Relationship Id="rId66" Type="http://schemas.openxmlformats.org/officeDocument/2006/relationships/hyperlink" Target="https://www.3gpp.org/ftp//tsg_ran/WG2_RL2/TSGR2_125bis/Docs//R2-2403172.zip" TargetMode="External"/><Relationship Id="rId87" Type="http://schemas.openxmlformats.org/officeDocument/2006/relationships/hyperlink" Target="https://www.3gpp.org/ftp//tsg_ran/WG2_RL2/TSGR2_125bis/Docs//R2-2402958.zip" TargetMode="External"/><Relationship Id="rId110" Type="http://schemas.openxmlformats.org/officeDocument/2006/relationships/hyperlink" Target="https://www.3gpp.org/ftp//tsg_ran/TSG_RAN/TSGR_88e/Docs//RP-201281.zip" TargetMode="External"/><Relationship Id="rId131" Type="http://schemas.openxmlformats.org/officeDocument/2006/relationships/hyperlink" Target="https://www.3gpp.org/ftp//tsg_ran/WG2_RL2/TSGR2_125bis/Docs//R2-2402740.zip" TargetMode="External"/><Relationship Id="rId152" Type="http://schemas.openxmlformats.org/officeDocument/2006/relationships/hyperlink" Target="https://www.3gpp.org/ftp//tsg_ran/WG2_RL2/TSGR2_125bis/Docs//R2-2403852.zip" TargetMode="External"/><Relationship Id="rId173" Type="http://schemas.openxmlformats.org/officeDocument/2006/relationships/hyperlink" Target="https://www.3gpp.org/ftp//tsg_ran/WG2_RL2/TSGR2_125bis/Docs//R2-2402640.zip" TargetMode="External"/><Relationship Id="rId194" Type="http://schemas.openxmlformats.org/officeDocument/2006/relationships/hyperlink" Target="https://www.3gpp.org/ftp//tsg_ran/WG2_RL2/TSGR2_125bis/Docs//R2-2402309.zip" TargetMode="External"/><Relationship Id="rId208" Type="http://schemas.openxmlformats.org/officeDocument/2006/relationships/hyperlink" Target="https://www.3gpp.org/ftp//tsg_ran/WG2_RL2/TSGR2_125bis/Docs//R2-2403983.zip" TargetMode="External"/><Relationship Id="rId229" Type="http://schemas.openxmlformats.org/officeDocument/2006/relationships/hyperlink" Target="https://www.3gpp.org/ftp//tsg_ran/WG2_RL2/TSGR2_125bis/Docs//R2-2403158.zip" TargetMode="External"/><Relationship Id="rId240" Type="http://schemas.openxmlformats.org/officeDocument/2006/relationships/hyperlink" Target="https://www.3gpp.org/ftp//tsg_ct/WG1_mm-cc-sm_ex-CN1/TSGC1_146_Online/Docs//C1-241809.zip" TargetMode="External"/><Relationship Id="rId261" Type="http://schemas.openxmlformats.org/officeDocument/2006/relationships/hyperlink" Target="https://www.3gpp.org/ftp//tsg_ran/WG2_RL2/TSGR2_125bis/Docs//R2-2402588.zip" TargetMode="Externa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TSG_RAN/TSGR_83/Docs//RP-190713.zip" TargetMode="External"/><Relationship Id="rId56" Type="http://schemas.openxmlformats.org/officeDocument/2006/relationships/hyperlink" Target="https://www.3gpp.org/ftp//tsg_ran/WG2_RL2/TSGR2_125bis/Docs//R2-2403363.zip" TargetMode="External"/><Relationship Id="rId77" Type="http://schemas.openxmlformats.org/officeDocument/2006/relationships/hyperlink" Target="https://www.3gpp.org/ftp//tsg_ran/WG2_RL2/TSGR2_125bis/Docs//R2-2403460.zip" TargetMode="External"/><Relationship Id="rId100" Type="http://schemas.openxmlformats.org/officeDocument/2006/relationships/hyperlink" Target="https://www.3gpp.org/ftp//tsg_ran/TSG_RAN/TSGR_93e/Docs//RP-212610.zip" TargetMode="External"/><Relationship Id="rId282" Type="http://schemas.openxmlformats.org/officeDocument/2006/relationships/hyperlink" Target="https://www.3gpp.org/ftp//tsg_ran/WG2_RL2/TSGR2_125bis/Docs//R2-2403566.zip" TargetMode="External"/><Relationship Id="rId8" Type="http://schemas.openxmlformats.org/officeDocument/2006/relationships/webSettings" Target="webSettings.xml"/><Relationship Id="rId98" Type="http://schemas.openxmlformats.org/officeDocument/2006/relationships/hyperlink" Target="https://www.3gpp.org/ftp//tsg_ran/TSG_RAN/TSGR_93e/Docs//RP-212630.zip" TargetMode="External"/><Relationship Id="rId121" Type="http://schemas.openxmlformats.org/officeDocument/2006/relationships/hyperlink" Target="https://www.3gpp.org/ftp//tsg_ran/WG2_RL2/TSGR2_125bis/Docs//R2-2403269.zip" TargetMode="External"/><Relationship Id="rId142" Type="http://schemas.openxmlformats.org/officeDocument/2006/relationships/hyperlink" Target="https://www.3gpp.org/ftp//tsg_ran/WG2_RL2/TSGR2_125bis/Docs//R2-2402522.zip" TargetMode="External"/><Relationship Id="rId163" Type="http://schemas.openxmlformats.org/officeDocument/2006/relationships/hyperlink" Target="https://www.3gpp.org/ftp//tsg_ran/WG2_RL2/TSGR2_125bis/Docs//R2-2403077.zip" TargetMode="External"/><Relationship Id="rId184" Type="http://schemas.openxmlformats.org/officeDocument/2006/relationships/hyperlink" Target="https://www.3gpp.org/ftp//tsg_ran/WG2_RL2/TSGR2_125bis/Docs//R2-2403507.zip" TargetMode="External"/><Relationship Id="rId219" Type="http://schemas.openxmlformats.org/officeDocument/2006/relationships/hyperlink" Target="https://www.3gpp.org/ftp//tsg_ran/TSG_RAN/TSGR_96/Docs//RP-221825.zip" TargetMode="External"/><Relationship Id="rId230" Type="http://schemas.openxmlformats.org/officeDocument/2006/relationships/hyperlink" Target="https://www.3gpp.org/ftp//tsg_ran/WG2_RL2/TSGR2_125bis/Docs//R2-2403197.zip" TargetMode="External"/><Relationship Id="rId251" Type="http://schemas.openxmlformats.org/officeDocument/2006/relationships/hyperlink" Target="https://www.3gpp.org/ftp//tsg_ran/WG2_RL2/TSGR2_125bis/Docs//R2-2403271.zip" TargetMode="External"/><Relationship Id="rId25" Type="http://schemas.openxmlformats.org/officeDocument/2006/relationships/hyperlink" Target="https://www.3gpp.org/ftp//tsg_ran/WG2_RL2/TSGR2_125bis/Docs//R2-2403484.zip" TargetMode="External"/><Relationship Id="rId46" Type="http://schemas.openxmlformats.org/officeDocument/2006/relationships/hyperlink" Target="https://www.3gpp.org/ftp//tsg_ran/WG2_RL2/TSGR2_125bis/Docs//R2-2402869.zip" TargetMode="External"/><Relationship Id="rId67" Type="http://schemas.openxmlformats.org/officeDocument/2006/relationships/hyperlink" Target="https://www.3gpp.org/ftp//tsg_ran/WG2_RL2/TSGR2_125bis/Docs//R2-2403173.zip" TargetMode="External"/><Relationship Id="rId272" Type="http://schemas.openxmlformats.org/officeDocument/2006/relationships/hyperlink" Target="https://www.3gpp.org/ftp//tsg_ran/WG2_RL2/TSGR2_125bis/Docs//R2-2403499.zip" TargetMode="External"/><Relationship Id="rId88" Type="http://schemas.openxmlformats.org/officeDocument/2006/relationships/hyperlink" Target="https://www.3gpp.org/ftp//tsg_ran/WG2_RL2/TSGR2_125/Docs//R2-2400350.zip" TargetMode="External"/><Relationship Id="rId111" Type="http://schemas.openxmlformats.org/officeDocument/2006/relationships/hyperlink" Target="https://www.3gpp.org/ftp//tsg_ran/TSG_RAN/TSGR_92e/Docs//RP-211557.zip" TargetMode="External"/><Relationship Id="rId132" Type="http://schemas.openxmlformats.org/officeDocument/2006/relationships/hyperlink" Target="https://www.3gpp.org/ftp//tsg_ran/WG2_RL2/TSGR2_125bis/Docs//R2-2402741.zip" TargetMode="External"/><Relationship Id="rId153" Type="http://schemas.openxmlformats.org/officeDocument/2006/relationships/hyperlink" Target="https://www.3gpp.org/ftp//tsg_ran/WG2_RL2/TSGR2_125bis/Docs//R2-2403853.zip" TargetMode="External"/><Relationship Id="rId174" Type="http://schemas.openxmlformats.org/officeDocument/2006/relationships/hyperlink" Target="https://www.3gpp.org/ftp//tsg_ran/WG2_RL2/TSGR2_125bis/Docs//R2-2402641.zip" TargetMode="External"/><Relationship Id="rId195" Type="http://schemas.openxmlformats.org/officeDocument/2006/relationships/hyperlink" Target="https://www.3gpp.org/ftp//tsg_ran/WG2_RL2/TSGR2_125bis/Docs//R2-2402310.zip" TargetMode="External"/><Relationship Id="rId209" Type="http://schemas.openxmlformats.org/officeDocument/2006/relationships/hyperlink" Target="https://www.3gpp.org/ftp//tsg_ran/WG2_RL2/TSGR2_125bis/Docs//R2-2403984.zip" TargetMode="External"/><Relationship Id="rId220" Type="http://schemas.openxmlformats.org/officeDocument/2006/relationships/hyperlink" Target="https://www.3gpp.org/ftp//tsg_ran/WG2_RL2/TSGR2_125bis/Docs//R2-2403157.zip" TargetMode="External"/><Relationship Id="rId241" Type="http://schemas.openxmlformats.org/officeDocument/2006/relationships/hyperlink" Target="https://www.3gpp.org/ftp//tsg_ran/WG2_RL2/TSGR2_125bis/Docs//R2-2402450.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4/Docs//RP-191088.zip" TargetMode="External"/><Relationship Id="rId57" Type="http://schemas.openxmlformats.org/officeDocument/2006/relationships/hyperlink" Target="https://www.3gpp.org/ftp//tsg_ran/WG2_RL2/TSGR2_125bis/Docs//R2-2403005.zip" TargetMode="External"/><Relationship Id="rId262" Type="http://schemas.openxmlformats.org/officeDocument/2006/relationships/hyperlink" Target="https://www.3gpp.org/ftp//tsg_ran/WG2_RL2/TSGR2_125bis/Docs//R2-2402564.zip" TargetMode="External"/><Relationship Id="rId283" Type="http://schemas.openxmlformats.org/officeDocument/2006/relationships/hyperlink" Target="https://www.3gpp.org/ftp//tsg_ran/WG2_RL2/TSGR2_125bis/Docs//R2-2403580.zip" TargetMode="External"/><Relationship Id="rId78" Type="http://schemas.openxmlformats.org/officeDocument/2006/relationships/hyperlink" Target="https://www.3gpp.org/ftp//tsg_ran/WG2_RL2/TSGR2_125bis/Docs//R2-2403390.zip" TargetMode="External"/><Relationship Id="rId99" Type="http://schemas.openxmlformats.org/officeDocument/2006/relationships/hyperlink" Target="https://www.3gpp.org/ftp//tsg_ran/TSG_RAN/TSGR_88e/Docs//RP-201040.zip" TargetMode="External"/><Relationship Id="rId101" Type="http://schemas.openxmlformats.org/officeDocument/2006/relationships/hyperlink" Target="https://www.3gpp.org/ftp//tsg_ran/TSG_RAN/TSGR_93e/Docs//RP-212534.zip" TargetMode="External"/><Relationship Id="rId122" Type="http://schemas.openxmlformats.org/officeDocument/2006/relationships/hyperlink" Target="https://www.3gpp.org/ftp//tsg_ran/WG2_RL2/TSGR2_125/Docs//R2-2401770.zip" TargetMode="External"/><Relationship Id="rId143" Type="http://schemas.openxmlformats.org/officeDocument/2006/relationships/hyperlink" Target="https://www.3gpp.org/ftp//tsg_ran/WG2_RL2/TSGR2_125bis/Docs//R2-2402523.zip" TargetMode="External"/><Relationship Id="rId164" Type="http://schemas.openxmlformats.org/officeDocument/2006/relationships/hyperlink" Target="https://www.3gpp.org/ftp//tsg_ran/WG2_RL2/TSGR2_125bis/Docs//R2-2403155.zip" TargetMode="External"/><Relationship Id="rId185" Type="http://schemas.openxmlformats.org/officeDocument/2006/relationships/hyperlink" Target="https://www.3gpp.org/ftp//tsg_ran/WG2_RL2/TSGR2_125bis/Docs//R2-2402668.zip" TargetMode="External"/><Relationship Id="rId9" Type="http://schemas.openxmlformats.org/officeDocument/2006/relationships/footnotes" Target="footnotes.xml"/><Relationship Id="rId210" Type="http://schemas.openxmlformats.org/officeDocument/2006/relationships/hyperlink" Target="https://www.3gpp.org/ftp//tsg_ran/WG2_RL2/TSGR2_125bis/Docs//R2-2403438.zip" TargetMode="External"/><Relationship Id="rId26" Type="http://schemas.openxmlformats.org/officeDocument/2006/relationships/hyperlink" Target="https://www.3gpp.org/ftp//tsg_ran/WG2_RL2/TSGR2_125bis/Docs//R2-2403485.zip" TargetMode="External"/><Relationship Id="rId231" Type="http://schemas.openxmlformats.org/officeDocument/2006/relationships/hyperlink" Target="https://www.3gpp.org/ftp//tsg_ran/WG2_RL2/TSGR2_125bis/Docs//R2-2403577.zip" TargetMode="External"/><Relationship Id="rId252" Type="http://schemas.openxmlformats.org/officeDocument/2006/relationships/hyperlink" Target="https://www.3gpp.org/ftp//tsg_ran/WG2_RL2/TSGR2_125bis/Docs//R2-2403841.zip" TargetMode="External"/><Relationship Id="rId273" Type="http://schemas.openxmlformats.org/officeDocument/2006/relationships/hyperlink" Target="https://www.3gpp.org/ftp//tsg_ran/WG2_RL2/TSGR2_125bis/Docs//R2-2403565.zip" TargetMode="External"/><Relationship Id="rId47" Type="http://schemas.openxmlformats.org/officeDocument/2006/relationships/hyperlink" Target="https://www.3gpp.org/ftp//tsg_ran/WG2_RL2/TSGR2_125bis/Docs//R2-2402870.zip" TargetMode="External"/><Relationship Id="rId68" Type="http://schemas.openxmlformats.org/officeDocument/2006/relationships/hyperlink" Target="https://www.3gpp.org/ftp//tsg_ran/WG2_RL2/TSGR2_125bis/Docs//R2-2403346.zip" TargetMode="External"/><Relationship Id="rId89" Type="http://schemas.openxmlformats.org/officeDocument/2006/relationships/hyperlink" Target="https://www.3gpp.org/ftp//tsg_ran/WG2_RL2/TSGR2_125bis/Docs//R2-2402662.zip" TargetMode="External"/><Relationship Id="rId112" Type="http://schemas.openxmlformats.org/officeDocument/2006/relationships/hyperlink" Target="https://www.3gpp.org/ftp//tsg_ran/WG2_RL2/TSGR2_125bis/Docs//R2-2403239.zip" TargetMode="External"/><Relationship Id="rId133" Type="http://schemas.openxmlformats.org/officeDocument/2006/relationships/hyperlink" Target="https://www.3gpp.org/ftp//tsg_ran/WG2_RL2/TSGR2_125bis/Docs//R2-2403707.zip" TargetMode="External"/><Relationship Id="rId154" Type="http://schemas.openxmlformats.org/officeDocument/2006/relationships/hyperlink" Target="https://www.3gpp.org/ftp//tsg_ran/WG2_RL2/TSGR2_125bis/Docs//R2-2403854.zip" TargetMode="External"/><Relationship Id="rId175" Type="http://schemas.openxmlformats.org/officeDocument/2006/relationships/hyperlink" Target="https://www.3gpp.org/ftp//tsg_ran/WG2_RL2/TSGR2_125bis/Docs//R2-2402922.zip" TargetMode="External"/><Relationship Id="rId196" Type="http://schemas.openxmlformats.org/officeDocument/2006/relationships/hyperlink" Target="https://www.3gpp.org/ftp//tsg_ran/WG2_RL2/TSGR2_125bis/Docs//R2-2402311.zip" TargetMode="External"/><Relationship Id="rId200" Type="http://schemas.openxmlformats.org/officeDocument/2006/relationships/hyperlink" Target="https://www.3gpp.org/ftp//tsg_ran/WG2_RL2/TSGR2_125bis/Docs//R2-2403010.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25bis/Docs//R2-2403241.zip" TargetMode="External"/><Relationship Id="rId242" Type="http://schemas.openxmlformats.org/officeDocument/2006/relationships/hyperlink" Target="https://www.3gpp.org/ftp//tsg_ran/WG2_RL2/TSGR2_125bis/Docs//R2-2402619.zip" TargetMode="External"/><Relationship Id="rId263" Type="http://schemas.openxmlformats.org/officeDocument/2006/relationships/hyperlink" Target="https://www.3gpp.org/ftp//tsg_ran/WG2_RL2/TSGR2_125bis/Docs//R2-2402654.zip" TargetMode="External"/><Relationship Id="rId284" Type="http://schemas.openxmlformats.org/officeDocument/2006/relationships/hyperlink" Target="https://www.3gpp.org/ftp//tsg_ran/WG2_RL2/TSGR2_125bis/Docs//R2-2403664.zip" TargetMode="External"/><Relationship Id="rId37" Type="http://schemas.openxmlformats.org/officeDocument/2006/relationships/hyperlink" Target="https://www.3gpp.org/ftp//tsg_ran/TSG_RAN/TSGR_87e/Docs//RP-200122.zip" TargetMode="External"/><Relationship Id="rId58" Type="http://schemas.openxmlformats.org/officeDocument/2006/relationships/hyperlink" Target="https://www.3gpp.org/ftp//tsg_ran/WG2_RL2/TSGR2_125bis/Docs//R2-2403006.zip" TargetMode="External"/><Relationship Id="rId79" Type="http://schemas.openxmlformats.org/officeDocument/2006/relationships/hyperlink" Target="https://www.3gpp.org/ftp//tsg_ran/WG2_RL2/TSGR2_125bis/Docs//R2-2403391.zip" TargetMode="External"/><Relationship Id="rId102" Type="http://schemas.openxmlformats.org/officeDocument/2006/relationships/hyperlink" Target="https://www.3gpp.org/ftp//tsg_ran/TSG_RAN/TSGR_92e/Docs//RP-211406.zip" TargetMode="External"/><Relationship Id="rId123" Type="http://schemas.openxmlformats.org/officeDocument/2006/relationships/hyperlink" Target="https://www.3gpp.org/ftp//tsg_ran/WG2_RL2/TSGR2_125bis/Docs//R2-2402238.zip" TargetMode="External"/><Relationship Id="rId144" Type="http://schemas.openxmlformats.org/officeDocument/2006/relationships/hyperlink" Target="https://www.3gpp.org/ftp//tsg_ran/WG2_RL2/TSGR2_125bis/Docs//R2-2403542.zip" TargetMode="External"/><Relationship Id="rId90" Type="http://schemas.openxmlformats.org/officeDocument/2006/relationships/hyperlink" Target="https://www.3gpp.org/ftp//tsg_ran/WG2_RL2/TSGR2_125bis/Docs//R2-2402663.zip" TargetMode="External"/><Relationship Id="rId165" Type="http://schemas.openxmlformats.org/officeDocument/2006/relationships/hyperlink" Target="https://www.3gpp.org/ftp//tsg_ran/WG2_RL2/TSGR2_125bis/Docs//R2-2403250.zip" TargetMode="External"/><Relationship Id="rId186" Type="http://schemas.openxmlformats.org/officeDocument/2006/relationships/hyperlink" Target="https://www.3gpp.org/ftp//tsg_ran/WG4_Radio/TSGR4_110/Docs//R4-2403809.zip" TargetMode="External"/><Relationship Id="rId211" Type="http://schemas.openxmlformats.org/officeDocument/2006/relationships/hyperlink" Target="https://www.3gpp.org/ftp//tsg_ran/WG2_RL2/TSGR2_125bis/Docs//R2-2403439.zip" TargetMode="External"/><Relationship Id="rId232" Type="http://schemas.openxmlformats.org/officeDocument/2006/relationships/hyperlink" Target="https://www.3gpp.org/ftp//tsg_ran/WG2_RL2/TSGR2_125/Docs//R2-2400912.zip" TargetMode="External"/><Relationship Id="rId253" Type="http://schemas.openxmlformats.org/officeDocument/2006/relationships/hyperlink" Target="https://www.3gpp.org/ftp//tsg_ran/WG2_RL2/TSGR2_125bis/Docs//R2-2403053.zip" TargetMode="External"/><Relationship Id="rId274" Type="http://schemas.openxmlformats.org/officeDocument/2006/relationships/hyperlink" Target="https://www.3gpp.org/ftp//tsg_ran/WG2_RL2/TSGR2_125bis/Docs//R2-2403579.zip" TargetMode="External"/><Relationship Id="rId27" Type="http://schemas.openxmlformats.org/officeDocument/2006/relationships/hyperlink" Target="https://www.3gpp.org/ftp//tsg_ran/WG2_RL2/TSGR2_125bis/Docs//R2-2403692.zip" TargetMode="External"/><Relationship Id="rId48" Type="http://schemas.openxmlformats.org/officeDocument/2006/relationships/hyperlink" Target="https://www.3gpp.org/ftp//tsg_ran/WG2_RL2/TSGR2_125bis/Docs//R2-2402871.zip" TargetMode="External"/><Relationship Id="rId69" Type="http://schemas.openxmlformats.org/officeDocument/2006/relationships/hyperlink" Target="https://www.3gpp.org/ftp//tsg_ran/WG2_RL2/TSGR2_125bis/Docs//R2-2403347.zip" TargetMode="External"/><Relationship Id="rId113" Type="http://schemas.openxmlformats.org/officeDocument/2006/relationships/hyperlink" Target="https://www.3gpp.org/ftp//tsg_ran/WG2_RL2/TSGR2_125bis/Docs//R2-2403240.zip" TargetMode="External"/><Relationship Id="rId134" Type="http://schemas.openxmlformats.org/officeDocument/2006/relationships/hyperlink" Target="https://www.3gpp.org/ftp//tsg_ran/WG2_RL2/TSGR2_125bis/Docs//R2-2403708.zip" TargetMode="External"/><Relationship Id="rId80" Type="http://schemas.openxmlformats.org/officeDocument/2006/relationships/hyperlink" Target="https://www.3gpp.org/ftp//tsg_ran/WG2_RL2/TSGR2_125bis/Docs//R2-2403393.zip" TargetMode="External"/><Relationship Id="rId155" Type="http://schemas.openxmlformats.org/officeDocument/2006/relationships/hyperlink" Target="https://www.3gpp.org/ftp//tsg_ran/WG2_RL2/TSGR2_125bis/Docs//R2-2403855.zip" TargetMode="External"/><Relationship Id="rId176" Type="http://schemas.openxmlformats.org/officeDocument/2006/relationships/hyperlink" Target="https://www.3gpp.org/ftp//tsg_ran/WG2_RL2/TSGR2_125bis/Docs//R2-2403389.zip" TargetMode="External"/><Relationship Id="rId197" Type="http://schemas.openxmlformats.org/officeDocument/2006/relationships/hyperlink" Target="https://www.3gpp.org/ftp//tsg_ran/WG2_RL2/TSGR2_125bis/Docs//R2-2402666.zip" TargetMode="External"/><Relationship Id="rId201" Type="http://schemas.openxmlformats.org/officeDocument/2006/relationships/hyperlink" Target="https://www.3gpp.org/ftp//tsg_ran/WG2_RL2/TSGR2_125bis/Docs//R2-2403433.zip" TargetMode="External"/><Relationship Id="rId222" Type="http://schemas.openxmlformats.org/officeDocument/2006/relationships/hyperlink" Target="https://www.3gpp.org/ftp//tsg_ran/WG2_RL2/TSGR2_125bis/Docs//R2-2403265.zip" TargetMode="External"/><Relationship Id="rId243" Type="http://schemas.openxmlformats.org/officeDocument/2006/relationships/hyperlink" Target="https://www.3gpp.org/ftp//tsg_ran/WG2_RL2/TSGR2_125bis/Docs//R2-2403394.zip" TargetMode="External"/><Relationship Id="rId264" Type="http://schemas.openxmlformats.org/officeDocument/2006/relationships/hyperlink" Target="https://www.3gpp.org/ftp//tsg_ran/WG2_RL2/TSGR2_125bis/Docs//R2-2402735.zip" TargetMode="External"/><Relationship Id="rId285" Type="http://schemas.openxmlformats.org/officeDocument/2006/relationships/hyperlink" Target="https://www.3gpp.org/ftp//tsg_ran/WG2_RL2/TSGR2_125bis/Docs//R2-2403862.zip" TargetMode="External"/><Relationship Id="rId17" Type="http://schemas.openxmlformats.org/officeDocument/2006/relationships/hyperlink" Target="https://www.3gpp.org/ftp//tsg_ran/WG2_RL2/TSGR2_125bis/Docs//R2-2402815.zip" TargetMode="External"/><Relationship Id="rId38" Type="http://schemas.openxmlformats.org/officeDocument/2006/relationships/hyperlink" Target="http://ftp.3gpp.org/tsg_ran/TSG_RAN/TSGR_87e/Docs/RP-200474.zip" TargetMode="External"/><Relationship Id="rId59" Type="http://schemas.openxmlformats.org/officeDocument/2006/relationships/hyperlink" Target="https://www.3gpp.org/ftp//tsg_ran/WG2_RL2/TSGR2_125bis/Docs//R2-2403007.zip" TargetMode="External"/><Relationship Id="rId103" Type="http://schemas.openxmlformats.org/officeDocument/2006/relationships/hyperlink" Target="https://www.3gpp.org/ftp//tsg_ran/TSG_RAN/TSGR_93e/Docs//RP-212637.zip" TargetMode="External"/><Relationship Id="rId124" Type="http://schemas.openxmlformats.org/officeDocument/2006/relationships/hyperlink" Target="https://www.3gpp.org/ftp//tsg_ran/WG2_RL2/TSGR2_125bis/Docs//R2-2402239.zip" TargetMode="External"/><Relationship Id="rId70" Type="http://schemas.openxmlformats.org/officeDocument/2006/relationships/hyperlink" Target="https://www.3gpp.org/ftp//tsg_ran/WG2_RL2/TSGR2_125bis/Docs//R2-2403350.zip" TargetMode="External"/><Relationship Id="rId91" Type="http://schemas.openxmlformats.org/officeDocument/2006/relationships/hyperlink" Target="https://www.3gpp.org/ftp//tsg_ran/WG2_RL2/TSGR2_125bis/Docs//R2-2402664.zip" TargetMode="External"/><Relationship Id="rId145" Type="http://schemas.openxmlformats.org/officeDocument/2006/relationships/hyperlink" Target="https://www.3gpp.org/ftp//tsg_ran/WG2_RL2/TSGR2_125bis/Docs//R2-2403543.zip" TargetMode="External"/><Relationship Id="rId166" Type="http://schemas.openxmlformats.org/officeDocument/2006/relationships/hyperlink" Target="https://www.3gpp.org/ftp//tsg_ran/WG2_RL2/TSGR2_125bis/Docs//R2-2403251.zip" TargetMode="External"/><Relationship Id="rId187" Type="http://schemas.openxmlformats.org/officeDocument/2006/relationships/hyperlink" Target="https://www.3gpp.org/ftp//tsg_ran/WG2_RL2/TSGR2_125bis/Docs//R2-2403510.zip" TargetMode="External"/><Relationship Id="rId1" Type="http://schemas.openxmlformats.org/officeDocument/2006/relationships/customXml" Target="../customXml/item1.xml"/><Relationship Id="rId212" Type="http://schemas.openxmlformats.org/officeDocument/2006/relationships/hyperlink" Target="https://www.3gpp.org/ftp//tsg_ran/WG2_RL2/TSGR2_125bis/Docs//R2-2403450.zip" TargetMode="External"/><Relationship Id="rId233" Type="http://schemas.openxmlformats.org/officeDocument/2006/relationships/hyperlink" Target="https://www.3gpp.org/ftp//tsg_ran/WG2_RL2/TSGR2_125bis/Docs//R2-2402576.zip" TargetMode="External"/><Relationship Id="rId254" Type="http://schemas.openxmlformats.org/officeDocument/2006/relationships/hyperlink" Target="https://www.3gpp.org/ftp//tsg_ran/WG2_RL2/TSGR2_125bis/Docs//R2-2403399.zip" TargetMode="External"/><Relationship Id="rId28" Type="http://schemas.openxmlformats.org/officeDocument/2006/relationships/hyperlink" Target="https://www.3gpp.org/ftp//tsg_ran/WG2_RL2/TSGR2_125bis/Docs//R2-2403485.zip" TargetMode="External"/><Relationship Id="rId49" Type="http://schemas.openxmlformats.org/officeDocument/2006/relationships/hyperlink" Target="https://www.3gpp.org/ftp//tsg_ran/WG2_RL2/TSGR2_125bis/Docs//R2-2402524.zip" TargetMode="External"/><Relationship Id="rId114" Type="http://schemas.openxmlformats.org/officeDocument/2006/relationships/hyperlink" Target="https://www.3gpp.org/ftp//tsg_ran/WG2_RL2/TSGR2_125bis/Docs//R2-2402125.zip" TargetMode="External"/><Relationship Id="rId275" Type="http://schemas.openxmlformats.org/officeDocument/2006/relationships/hyperlink" Target="https://www.3gpp.org/ftp//tsg_ran/WG2_RL2/TSGR2_125bis/Docs//R2-2402554.zip" TargetMode="External"/><Relationship Id="rId60" Type="http://schemas.openxmlformats.org/officeDocument/2006/relationships/hyperlink" Target="https://www.3gpp.org/ftp//tsg_ran/WG2_RL2/TSGR2_125bis/Docs//R2-2402828.zip" TargetMode="External"/><Relationship Id="rId81" Type="http://schemas.openxmlformats.org/officeDocument/2006/relationships/hyperlink" Target="https://www.3gpp.org/ftp//tsg_ran/WG2_RL2/TSGR2_125bis/Docs//R2-2403395.zip" TargetMode="External"/><Relationship Id="rId135" Type="http://schemas.openxmlformats.org/officeDocument/2006/relationships/hyperlink" Target="https://www.3gpp.org/ftp//tsg_ran/WG2_RL2/TSGR2_125bis/Docs//R2-2402245.zip" TargetMode="External"/><Relationship Id="rId156" Type="http://schemas.openxmlformats.org/officeDocument/2006/relationships/hyperlink" Target="https://www.3gpp.org/ftp//tsg_ran/WG2_RL2/TSGR2_125bis/Docs//R2-2402591.zip" TargetMode="External"/><Relationship Id="rId177" Type="http://schemas.openxmlformats.org/officeDocument/2006/relationships/hyperlink" Target="https://www.3gpp.org/ftp//tsg_ran/WG2_RL2/TSGR2_125bis/Docs//R2-2403396.zip" TargetMode="External"/><Relationship Id="rId198" Type="http://schemas.openxmlformats.org/officeDocument/2006/relationships/hyperlink" Target="https://www.3gpp.org/ftp//tsg_ran/WG2_RL2/TSGR2_125bis/Docs//R2-2402667.zip" TargetMode="External"/><Relationship Id="rId202" Type="http://schemas.openxmlformats.org/officeDocument/2006/relationships/hyperlink" Target="https://www.3gpp.org/ftp//tsg_ran/WG2_RL2/TSGR2_125bis/Docs//R2-2403434.zip" TargetMode="External"/><Relationship Id="rId223" Type="http://schemas.openxmlformats.org/officeDocument/2006/relationships/hyperlink" Target="https://www.3gpp.org/ftp//tsg_ran/WG2_RL2/TSGR2_125bis/Docs//R2-2403651.zip" TargetMode="External"/><Relationship Id="rId244" Type="http://schemas.openxmlformats.org/officeDocument/2006/relationships/hyperlink" Target="https://www.3gpp.org/ftp//tsg_ran/WG2_RL2/TSGR2_125bis/Docs//R2-2403397.zip" TargetMode="External"/><Relationship Id="rId18" Type="http://schemas.openxmlformats.org/officeDocument/2006/relationships/hyperlink" Target="https://www.3gpp.org/ftp//tsg_ran/WG2_RL2/TSGR2_125bis/Docs//R2-2403488.zip" TargetMode="External"/><Relationship Id="rId39" Type="http://schemas.openxmlformats.org/officeDocument/2006/relationships/hyperlink" Target="https://www.3gpp.org/ftp//tsg_ran/TSG_RAN/TSGR_85/Docs//RP-191997.zip" TargetMode="External"/><Relationship Id="rId265" Type="http://schemas.openxmlformats.org/officeDocument/2006/relationships/hyperlink" Target="https://www.3gpp.org/ftp//tsg_ran/WG2_RL2/TSGR2_125bis/Docs//R2-2402736.zip" TargetMode="External"/><Relationship Id="rId286" Type="http://schemas.openxmlformats.org/officeDocument/2006/relationships/hyperlink" Target="https://www.3gpp.org/ftp//tsg_ran/WG2_RL2/TSGR2_125bis/Docs//R2-2403863.zip" TargetMode="External"/><Relationship Id="rId50" Type="http://schemas.openxmlformats.org/officeDocument/2006/relationships/hyperlink" Target="https://www.3gpp.org/ftp//tsg_ran/WG2_RL2/TSGR2_125bis/Docs//R2-2402525.zip" TargetMode="External"/><Relationship Id="rId104" Type="http://schemas.openxmlformats.org/officeDocument/2006/relationships/hyperlink" Target="https://www.3gpp.org/ftp//tsg_ran/TSG_RAN/TSGR_92e/Docs//RP-211566.zip" TargetMode="External"/><Relationship Id="rId125" Type="http://schemas.openxmlformats.org/officeDocument/2006/relationships/hyperlink" Target="https://www.3gpp.org/ftp//tsg_ran/WG2_RL2/TSGR2_125bis/Docs//R2-2402240.zip" TargetMode="External"/><Relationship Id="rId146" Type="http://schemas.openxmlformats.org/officeDocument/2006/relationships/hyperlink" Target="https://www.3gpp.org/ftp//tsg_ran/WG2_RL2/TSGR2_125bis/Docs//R2-2403544.zip" TargetMode="External"/><Relationship Id="rId167" Type="http://schemas.openxmlformats.org/officeDocument/2006/relationships/hyperlink" Target="https://www.3gpp.org/ftp//tsg_ran/WG2_RL2/TSGR2_125bis/Docs//R2-2403258.zip" TargetMode="External"/><Relationship Id="rId188" Type="http://schemas.openxmlformats.org/officeDocument/2006/relationships/hyperlink" Target="https://www.3gpp.org/ftp//tsg_ran/WG2_RL2/TSGR2_125bis/Docs//R2-2403515.zip" TargetMode="External"/><Relationship Id="rId71" Type="http://schemas.openxmlformats.org/officeDocument/2006/relationships/hyperlink" Target="https://www.3gpp.org/ftp//tsg_ran/WG2_RL2/TSGR2_125bis/Docs//R2-2403351.zip" TargetMode="External"/><Relationship Id="rId92" Type="http://schemas.openxmlformats.org/officeDocument/2006/relationships/hyperlink" Target="https://www.3gpp.org/ftp//tsg_ran/WG2_RL2/TSGR2_125bis/Docs//R2-2402665.zip" TargetMode="External"/><Relationship Id="rId213" Type="http://schemas.openxmlformats.org/officeDocument/2006/relationships/hyperlink" Target="https://www.3gpp.org/ftp//tsg_ran/WG2_RL2/TSGR2_125bis/Docs//R2-2403451.zip" TargetMode="External"/><Relationship Id="rId234" Type="http://schemas.openxmlformats.org/officeDocument/2006/relationships/hyperlink" Target="https://www.3gpp.org/ftp//tsg_ran/WG2_RL2/TSGR2_125bis/Docs//R2-2403196.zip" TargetMode="External"/><Relationship Id="rId2" Type="http://schemas.openxmlformats.org/officeDocument/2006/relationships/customXml" Target="../customXml/item2.xml"/><Relationship Id="rId29" Type="http://schemas.openxmlformats.org/officeDocument/2006/relationships/hyperlink" Target="https://www.3gpp.org/ftp//tsg_ran/TSG_RAN/TSGR_85/Docs//RP-191971.zip" TargetMode="External"/><Relationship Id="rId255" Type="http://schemas.openxmlformats.org/officeDocument/2006/relationships/hyperlink" Target="https://www.3gpp.org/ftp//tsg_ran/TSG_RAN/TSGR_102/Docs//RP-234038.zip" TargetMode="External"/><Relationship Id="rId276" Type="http://schemas.openxmlformats.org/officeDocument/2006/relationships/hyperlink" Target="https://www.3gpp.org/ftp//tsg_ran/WG2_RL2/TSGR2_125bis/Docs//R2-2403138.zip" TargetMode="External"/><Relationship Id="rId40" Type="http://schemas.openxmlformats.org/officeDocument/2006/relationships/hyperlink" Target="https://www.3gpp.org/ftp//tsg_ran/TSG_RAN/TSGR_84/Docs//RP-191584.zip" TargetMode="External"/><Relationship Id="rId115" Type="http://schemas.openxmlformats.org/officeDocument/2006/relationships/hyperlink" Target="https://www.3gpp.org/ftp//tsg_ran/WG2_RL2/TSGR2_125bis/Docs//R2-2402145.zip" TargetMode="External"/><Relationship Id="rId136" Type="http://schemas.openxmlformats.org/officeDocument/2006/relationships/hyperlink" Target="https://www.3gpp.org/ftp//tsg_ran/WG2_RL2/TSGR2_125bis/Docs//R2-2402480.zip" TargetMode="External"/><Relationship Id="rId157" Type="http://schemas.openxmlformats.org/officeDocument/2006/relationships/hyperlink" Target="https://www.3gpp.org/ftp//tsg_ran/WG2_RL2/TSGR2_125bis/Docs//R2-2403392.zip" TargetMode="External"/><Relationship Id="rId178" Type="http://schemas.openxmlformats.org/officeDocument/2006/relationships/hyperlink" Target="https://www.3gpp.org/ftp//tsg_ran/WG2_RL2/TSGR2_125bis/Docs//R2-2403619.zip" TargetMode="External"/><Relationship Id="rId61" Type="http://schemas.openxmlformats.org/officeDocument/2006/relationships/hyperlink" Target="https://www.3gpp.org/ftp//tsg_ran/WG2_RL2/TSGR2_125bis/Docs//R2-2402829.zip" TargetMode="External"/><Relationship Id="rId82" Type="http://schemas.openxmlformats.org/officeDocument/2006/relationships/hyperlink" Target="https://www.3gpp.org/ftp//tsg_ran/WG2_RL2/TSGR2_125bis/Docs//R2-2402955.zip" TargetMode="External"/><Relationship Id="rId199" Type="http://schemas.openxmlformats.org/officeDocument/2006/relationships/hyperlink" Target="https://www.3gpp.org/ftp//tsg_ran/WG2_RL2/TSGR2_125bis/Docs//R2-2403009.zip" TargetMode="External"/><Relationship Id="rId203" Type="http://schemas.openxmlformats.org/officeDocument/2006/relationships/hyperlink" Target="https://www.3gpp.org/ftp//tsg_ran/WG2_RL2/TSGR2_125bis/Docs//R2-2403144.zip" TargetMode="External"/><Relationship Id="rId19" Type="http://schemas.openxmlformats.org/officeDocument/2006/relationships/hyperlink" Target="https://www.3gpp.org/ftp//tsg_ran/WG2_RL2/TSGR2_125bis/Docs//R2-2403489.zip" TargetMode="External"/><Relationship Id="rId224" Type="http://schemas.openxmlformats.org/officeDocument/2006/relationships/hyperlink" Target="https://www.3gpp.org/ftp//tsg_ran/WG2_RL2/TSGR2_125bis/Docs//R2-2403242.zip" TargetMode="External"/><Relationship Id="rId245" Type="http://schemas.openxmlformats.org/officeDocument/2006/relationships/hyperlink" Target="https://www.3gpp.org/ftp//tsg_ran/WG2_RL2/TSGR2_125bis/Docs//R2-2403401.zip" TargetMode="External"/><Relationship Id="rId266" Type="http://schemas.openxmlformats.org/officeDocument/2006/relationships/hyperlink" Target="https://www.3gpp.org/ftp//tsg_ran/WG2_RL2/TSGR2_125bis/Docs//R2-2402965.zip" TargetMode="External"/><Relationship Id="rId287" Type="http://schemas.openxmlformats.org/officeDocument/2006/relationships/hyperlink" Target="https://www.3gpp.org/ftp//tsg_ran/WG2_RL2/TSGR2_125bis/Docs//R2-2403864.zip" TargetMode="External"/><Relationship Id="rId30" Type="http://schemas.openxmlformats.org/officeDocument/2006/relationships/hyperlink" Target="https://www.3gpp.org/ftp//tsg_ran/TSG_RAN/TSGR_88e/Docs//RP-200840.zip" TargetMode="External"/><Relationship Id="rId105" Type="http://schemas.openxmlformats.org/officeDocument/2006/relationships/hyperlink" Target="https://www.3gpp.org/ftp//tsg_ran/TSG_RAN/TSGR_92e/Docs//RP-211574.zip" TargetMode="External"/><Relationship Id="rId126" Type="http://schemas.openxmlformats.org/officeDocument/2006/relationships/hyperlink" Target="https://www.3gpp.org/ftp//tsg_ran/WG2_RL2/TSGR2_125bis/Docs//R2-2402241.zip" TargetMode="External"/><Relationship Id="rId147" Type="http://schemas.openxmlformats.org/officeDocument/2006/relationships/hyperlink" Target="https://www.3gpp.org/ftp//tsg_ran/WG2_RL2/TSGR2_125bis/Docs//R2-2403847.zip" TargetMode="External"/><Relationship Id="rId168" Type="http://schemas.openxmlformats.org/officeDocument/2006/relationships/hyperlink" Target="https://www.3gpp.org/ftp//tsg_ran/WG2_RL2/TSGR2_125bis/Docs//R2-2403278.zip" TargetMode="External"/><Relationship Id="rId51" Type="http://schemas.openxmlformats.org/officeDocument/2006/relationships/hyperlink" Target="https://www.3gpp.org/ftp//tsg_ran/WG2_RL2/TSGR2_125bis/Docs//R2-2402526.zip" TargetMode="External"/><Relationship Id="rId72" Type="http://schemas.openxmlformats.org/officeDocument/2006/relationships/hyperlink" Target="https://www.3gpp.org/ftp//tsg_ran/WG2_RL2/TSGR2_125bis/Docs//R2-2403443.zip" TargetMode="External"/><Relationship Id="rId93" Type="http://schemas.openxmlformats.org/officeDocument/2006/relationships/hyperlink" Target="https://www.3gpp.org/ftp//tsg_ran/WG2_RL2/TSGR2_125bis/Docs//R2-2403432.zip" TargetMode="External"/><Relationship Id="rId189" Type="http://schemas.openxmlformats.org/officeDocument/2006/relationships/hyperlink" Target="https://www.3gpp.org/ftp//tsg_ran/WG2_RL2/TSGR2_125bis/Docs//R2-2403518.zip" TargetMode="External"/><Relationship Id="rId3" Type="http://schemas.openxmlformats.org/officeDocument/2006/relationships/customXml" Target="../customXml/item3.xml"/><Relationship Id="rId214" Type="http://schemas.openxmlformats.org/officeDocument/2006/relationships/hyperlink" Target="https://www.3gpp.org/ftp//tsg_ran/WG2_RL2/TSGR2_125bis/Docs//R2-2403466.zip" TargetMode="External"/><Relationship Id="rId235" Type="http://schemas.openxmlformats.org/officeDocument/2006/relationships/hyperlink" Target="https://www.3gpp.org/ftp//tsg_ran/WG2_RL2/TSGR2_125bis/Docs//R2-2403074.zip" TargetMode="External"/><Relationship Id="rId256" Type="http://schemas.openxmlformats.org/officeDocument/2006/relationships/hyperlink" Target="https://www.3gpp.org/ftp//tsg_ran/WG2_RL2/TSGR2_125bis/Docs//R2-2403564.zip" TargetMode="External"/><Relationship Id="rId277" Type="http://schemas.openxmlformats.org/officeDocument/2006/relationships/hyperlink" Target="https://www.3gpp.org/ftp//tsg_ran/WG2_RL2/TSGR2_125bis/Docs//R2-2402565.zip" TargetMode="External"/><Relationship Id="rId116" Type="http://schemas.openxmlformats.org/officeDocument/2006/relationships/hyperlink" Target="https://www.3gpp.org/ftp//tsg_sa/WG5_TM/TSGS5_152/Docs//S5-238102.zip" TargetMode="External"/><Relationship Id="rId137" Type="http://schemas.openxmlformats.org/officeDocument/2006/relationships/hyperlink" Target="https://www.3gpp.org/ftp//tsg_ran/WG2_RL2/TSGR2_125bis/Docs//R2-2402293.zip" TargetMode="External"/><Relationship Id="rId158" Type="http://schemas.openxmlformats.org/officeDocument/2006/relationships/hyperlink" Target="https://www.3gpp.org/ftp//tsg_ran/WG2_RL2/TSGR2_125bis/Docs//R2-2402591.zip" TargetMode="External"/><Relationship Id="rId20" Type="http://schemas.openxmlformats.org/officeDocument/2006/relationships/hyperlink" Target="https://www.3gpp.org/ftp//tsg_ran/WG2_RL2/TSGR2_125bis/Docs//R2-2402988.zip" TargetMode="External"/><Relationship Id="rId41" Type="http://schemas.openxmlformats.org/officeDocument/2006/relationships/hyperlink" Target="https://www.3gpp.org/ftp//tsg_ran/TSG_RAN/TSGR_88e/Docs//RP-200791.zip" TargetMode="External"/><Relationship Id="rId62" Type="http://schemas.openxmlformats.org/officeDocument/2006/relationships/hyperlink" Target="https://www.3gpp.org/ftp//tsg_ran/WG2_RL2/TSGR2_125bis/Docs//R2-2402830.zip" TargetMode="External"/><Relationship Id="rId83" Type="http://schemas.openxmlformats.org/officeDocument/2006/relationships/hyperlink" Target="https://www.3gpp.org/ftp//tsg_ran/WG2_RL2/TSGR2_125bis/Docs//R2-2402956.zip" TargetMode="External"/><Relationship Id="rId179" Type="http://schemas.openxmlformats.org/officeDocument/2006/relationships/hyperlink" Target="https://www.3gpp.org/ftp//tsg_ran/WG2_RL2/TSGR2_125bis/Docs//R2-2403647.zip" TargetMode="External"/><Relationship Id="rId190" Type="http://schemas.openxmlformats.org/officeDocument/2006/relationships/hyperlink" Target="https://www.3gpp.org/ftp//tsg_ran/WG2_RL2/TSGR2_125bis/Docs//R2-2403523.zip" TargetMode="External"/><Relationship Id="rId204" Type="http://schemas.openxmlformats.org/officeDocument/2006/relationships/hyperlink" Target="https://www.3gpp.org/ftp//tsg_ran/WG2_RL2/TSGR2_125bis/Docs//R2-2403435.zip" TargetMode="External"/><Relationship Id="rId225" Type="http://schemas.openxmlformats.org/officeDocument/2006/relationships/hyperlink" Target="https://www.3gpp.org/ftp//tsg_ran/WG2_RL2/TSGR2_125bis/Docs//R2-2402574.zip" TargetMode="External"/><Relationship Id="rId246" Type="http://schemas.openxmlformats.org/officeDocument/2006/relationships/hyperlink" Target="https://www.3gpp.org/ftp//tsg_ran/WG2_RL2/TSGR2_125bis/Docs//R2-2403687.zip" TargetMode="External"/><Relationship Id="rId267" Type="http://schemas.openxmlformats.org/officeDocument/2006/relationships/hyperlink" Target="https://www.3gpp.org/ftp//tsg_ran/WG2_RL2/TSGR2_125bis/Docs//R2-2403137.zip" TargetMode="External"/><Relationship Id="rId288" Type="http://schemas.openxmlformats.org/officeDocument/2006/relationships/footer" Target="footer1.xml"/><Relationship Id="rId106" Type="http://schemas.openxmlformats.org/officeDocument/2006/relationships/hyperlink" Target="https://www.3gpp.org/ftp//tsg_ran/TSG_RAN/TSGR_93e/Docs//RP-212535.zip" TargetMode="External"/><Relationship Id="rId127" Type="http://schemas.openxmlformats.org/officeDocument/2006/relationships/hyperlink" Target="https://www.3gpp.org/ftp//tsg_ran/WG2_RL2/TSGR2_125bis/Docs//R2-2402616.zip" TargetMode="External"/><Relationship Id="rId10" Type="http://schemas.openxmlformats.org/officeDocument/2006/relationships/endnotes" Target="endnotes.xml"/><Relationship Id="rId31" Type="http://schemas.openxmlformats.org/officeDocument/2006/relationships/hyperlink" Target="https://www.3gpp.org/ftp//tsg_ran/TSG_RAN/TSGR_86/Docs//RP-192926.zip" TargetMode="External"/><Relationship Id="rId52" Type="http://schemas.openxmlformats.org/officeDocument/2006/relationships/hyperlink" Target="https://www.3gpp.org/ftp//tsg_ran/WG2_RL2/TSGR2_125bis/Docs//R2-2402527.zip" TargetMode="External"/><Relationship Id="rId73" Type="http://schemas.openxmlformats.org/officeDocument/2006/relationships/hyperlink" Target="https://www.3gpp.org/ftp//tsg_ran/WG2_RL2/TSGR2_125bis/Docs//R2-2403453.zip" TargetMode="External"/><Relationship Id="rId94" Type="http://schemas.openxmlformats.org/officeDocument/2006/relationships/hyperlink" Target="https://www.3gpp.org/ftp//tsg_ran/TSG_RAN/TSGR_92e/Docs//RP-211591.zip" TargetMode="External"/><Relationship Id="rId148" Type="http://schemas.openxmlformats.org/officeDocument/2006/relationships/hyperlink" Target="https://www.3gpp.org/ftp//tsg_ran/WG2_RL2/TSGR2_125bis/Docs//R2-2403848.zip" TargetMode="External"/><Relationship Id="rId169" Type="http://schemas.openxmlformats.org/officeDocument/2006/relationships/hyperlink" Target="https://www.3gpp.org/ftp//tsg_ran/WG2_RL2/TSGR2_125bis/Docs//R2-2403465.zip" TargetMode="External"/><Relationship Id="rId4" Type="http://schemas.openxmlformats.org/officeDocument/2006/relationships/customXml" Target="../customXml/item4.xml"/><Relationship Id="rId180" Type="http://schemas.openxmlformats.org/officeDocument/2006/relationships/hyperlink" Target="https://www.3gpp.org/ftp//tsg_ran/WG2_RL2/TSGR2_125bis/Docs//R2-2402243.zip" TargetMode="External"/><Relationship Id="rId215" Type="http://schemas.openxmlformats.org/officeDocument/2006/relationships/hyperlink" Target="https://www.3gpp.org/ftp//tsg_ran/WG2_RL2/TSGR2_125bis/Docs//R2-2403467.zip" TargetMode="External"/><Relationship Id="rId236" Type="http://schemas.openxmlformats.org/officeDocument/2006/relationships/hyperlink" Target="https://www.3gpp.org/ftp//tsg_ran/WG2_RL2/TSGR2_125bis/Docs//R2-2403425.zip" TargetMode="External"/><Relationship Id="rId257" Type="http://schemas.openxmlformats.org/officeDocument/2006/relationships/hyperlink" Target="https://www.3gpp.org/ftp//tsg_ran/WG2_RL2/TSGR2_125bis/Docs//R2-2402632.zip" TargetMode="External"/><Relationship Id="rId278" Type="http://schemas.openxmlformats.org/officeDocument/2006/relationships/hyperlink" Target="https://www.3gpp.org/ftp//tsg_ran/WG2_RL2/TSGR2_125bis/Docs//R2-2402633.zip" TargetMode="External"/><Relationship Id="rId42" Type="http://schemas.openxmlformats.org/officeDocument/2006/relationships/hyperlink" Target="https://www.3gpp.org/ftp//tsg_ran/TSG_RAN/TSGR_85/Docs//RP-192277.zip" TargetMode="External"/><Relationship Id="rId84" Type="http://schemas.openxmlformats.org/officeDocument/2006/relationships/hyperlink" Target="https://www.3gpp.org/ftp//tsg_ran/WG2_RL2/TSGR2_125/Docs//R2-2400348.zip" TargetMode="External"/><Relationship Id="rId138" Type="http://schemas.openxmlformats.org/officeDocument/2006/relationships/hyperlink" Target="https://www.3gpp.org/ftp//tsg_ran/WG2_RL2/TSGR2_125bis/Docs//R2-2402294.zip" TargetMode="External"/><Relationship Id="rId191" Type="http://schemas.openxmlformats.org/officeDocument/2006/relationships/hyperlink" Target="https://www.3gpp.org/ftp//tsg_ran/WG2_RL2/TSGR2_125bis/Docs//R2-2402232.zip" TargetMode="External"/><Relationship Id="rId205" Type="http://schemas.openxmlformats.org/officeDocument/2006/relationships/hyperlink" Target="https://www.3gpp.org/ftp//tsg_ran/WG2_RL2/TSGR2_125bis/Docs//R2-2403449.zip" TargetMode="External"/><Relationship Id="rId247" Type="http://schemas.openxmlformats.org/officeDocument/2006/relationships/hyperlink" Target="https://www.3gpp.org/ftp//tsg_ran/WG2_RL2/TSGR2_125bis/Docs//R2-2403688.zip" TargetMode="External"/><Relationship Id="rId107" Type="http://schemas.openxmlformats.org/officeDocument/2006/relationships/hyperlink" Target="https://www.3gpp.org/ftp//tsg_ran/TSG_RAN/TSGR_93e/Docs//RP-212594.zip" TargetMode="External"/><Relationship Id="rId289" Type="http://schemas.openxmlformats.org/officeDocument/2006/relationships/fontTable" Target="fontTable.xml"/><Relationship Id="rId11" Type="http://schemas.openxmlformats.org/officeDocument/2006/relationships/hyperlink" Target="https://www.3gpp.org/ftp//tsg_ran/TSG_RAN/TSGR_92e/Docs//RP-211340.zip" TargetMode="External"/><Relationship Id="rId53" Type="http://schemas.openxmlformats.org/officeDocument/2006/relationships/hyperlink" Target="https://www.3gpp.org/ftp//tsg_ran/WG2_RL2/TSGR2_125bis/Docs//R2-2402528.zip" TargetMode="External"/><Relationship Id="rId149" Type="http://schemas.openxmlformats.org/officeDocument/2006/relationships/hyperlink" Target="https://www.3gpp.org/ftp//tsg_ran/WG2_RL2/TSGR2_125bis/Docs//R2-2403849.zip" TargetMode="External"/><Relationship Id="rId95" Type="http://schemas.openxmlformats.org/officeDocument/2006/relationships/hyperlink" Target="https://www.3gpp.org/ftp//tsg_ran/TSG_RAN/TSGR_92e/Docs//RP-211203.zip" TargetMode="External"/><Relationship Id="rId160" Type="http://schemas.openxmlformats.org/officeDocument/2006/relationships/hyperlink" Target="https://www.3gpp.org/ftp//tsg_ran/WG2_RL2/TSGR2_125bis/Docs//R2-2402777.zip" TargetMode="External"/><Relationship Id="rId216" Type="http://schemas.openxmlformats.org/officeDocument/2006/relationships/hyperlink" Target="https://www.3gpp.org/ftp//tsg_ran/WG2_RL2/TSGR2_125bis/Docs//R2-2403468.zip" TargetMode="External"/><Relationship Id="rId258" Type="http://schemas.openxmlformats.org/officeDocument/2006/relationships/hyperlink" Target="https://www.3gpp.org/ftp//tsg_ran/WG2_RL2/TSGR2_125bis/Docs//R2-2402281.zip" TargetMode="External"/><Relationship Id="rId22" Type="http://schemas.openxmlformats.org/officeDocument/2006/relationships/hyperlink" Target="https://www.3gpp.org/ftp//tsg_ran/WG2_RL2/TSGR2_125bis/Docs//R2-2402990.zip" TargetMode="External"/><Relationship Id="rId64" Type="http://schemas.openxmlformats.org/officeDocument/2006/relationships/hyperlink" Target="https://www.3gpp.org/ftp//tsg_ran/WG2_RL2/TSGR2_125bis/Docs//R2-2402935.zip" TargetMode="External"/><Relationship Id="rId118" Type="http://schemas.openxmlformats.org/officeDocument/2006/relationships/hyperlink" Target="https://www.3gpp.org/ftp//tsg_ran/WG2_RL2/TSGR2_125bis/Docs//R2-2402184.zip" TargetMode="External"/><Relationship Id="rId171" Type="http://schemas.openxmlformats.org/officeDocument/2006/relationships/hyperlink" Target="https://www.3gpp.org/ftp//tsg_ran/WG2_RL2/TSGR2_125bis/Docs//R2-2403655.zip" TargetMode="External"/><Relationship Id="rId227" Type="http://schemas.openxmlformats.org/officeDocument/2006/relationships/hyperlink" Target="https://www.3gpp.org/ftp//tsg_ran/WG2_RL2/TSGR2_125bis/Docs//R2-240256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6D6CB-F846-44FD-8D1B-BC88BEE33DE0}">
  <ds:schemaRefs>
    <ds:schemaRef ds:uri="http://schemas.openxmlformats.org/officeDocument/2006/bibliography"/>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17101</Words>
  <Characters>97476</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114349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Mattias</cp:lastModifiedBy>
  <cp:revision>3</cp:revision>
  <cp:lastPrinted>2024-04-13T10:20:00Z</cp:lastPrinted>
  <dcterms:created xsi:type="dcterms:W3CDTF">2024-04-19T02:50:00Z</dcterms:created>
  <dcterms:modified xsi:type="dcterms:W3CDTF">2024-04-19T02:51:00Z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